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C4" w:rsidRDefault="003403C4" w:rsidP="003403C4">
      <w:pPr>
        <w:tabs>
          <w:tab w:val="left" w:pos="3120"/>
        </w:tabs>
        <w:spacing w:line="360" w:lineRule="auto"/>
        <w:ind w:left="3120" w:hanging="285"/>
        <w:rPr>
          <w:rFonts w:ascii="Arial Black" w:hAnsi="Arial Black" w:cs="Arial"/>
          <w:b/>
          <w:u w:val="single"/>
        </w:rPr>
      </w:pPr>
      <w:r>
        <w:rPr>
          <w:rFonts w:ascii="Arial Black" w:hAnsi="Arial Black"/>
          <w:b/>
          <w:sz w:val="28"/>
          <w:szCs w:val="28"/>
          <w:u w:val="double"/>
        </w:rPr>
        <w:t>L E I   Nº   6.117</w:t>
      </w:r>
      <w:r w:rsidRPr="00881A69">
        <w:rPr>
          <w:rFonts w:ascii="Arial" w:hAnsi="Arial" w:cs="Arial"/>
          <w:sz w:val="28"/>
          <w:szCs w:val="28"/>
          <w:u w:val="double"/>
        </w:rPr>
        <w:t>/201</w:t>
      </w:r>
      <w:r>
        <w:rPr>
          <w:rFonts w:ascii="Arial" w:hAnsi="Arial" w:cs="Arial"/>
          <w:sz w:val="28"/>
          <w:szCs w:val="28"/>
          <w:u w:val="double"/>
        </w:rPr>
        <w:t>7</w:t>
      </w:r>
    </w:p>
    <w:p w:rsidR="00FE31C8" w:rsidRPr="003403C4" w:rsidRDefault="000D1FDF" w:rsidP="003403C4">
      <w:pPr>
        <w:suppressAutoHyphens/>
        <w:ind w:left="2835" w:right="-1"/>
        <w:jc w:val="both"/>
        <w:rPr>
          <w:rFonts w:ascii="Arial" w:hAnsi="Arial" w:cs="Arial"/>
          <w:b/>
          <w:sz w:val="23"/>
          <w:szCs w:val="23"/>
        </w:rPr>
      </w:pPr>
      <w:r w:rsidRPr="003403C4">
        <w:rPr>
          <w:rFonts w:ascii="Arial" w:hAnsi="Arial" w:cs="Arial"/>
          <w:b/>
          <w:i/>
          <w:sz w:val="23"/>
          <w:szCs w:val="23"/>
        </w:rPr>
        <w:t xml:space="preserve">Cria a </w:t>
      </w:r>
      <w:r w:rsidR="00FE31C8" w:rsidRPr="003403C4">
        <w:rPr>
          <w:rFonts w:ascii="Arial" w:hAnsi="Arial" w:cs="Arial"/>
          <w:b/>
          <w:i/>
          <w:sz w:val="23"/>
          <w:szCs w:val="23"/>
        </w:rPr>
        <w:t>Secretaria de Planejamento - SEPLAN, estabelece a estrutura administrativa, os cargos de provimento em comissão e dá outras providências.</w:t>
      </w:r>
    </w:p>
    <w:p w:rsidR="00FE31C8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3403C4" w:rsidRPr="003403C4" w:rsidRDefault="003403C4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3403C4" w:rsidRPr="003403C4" w:rsidRDefault="003403C4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3403C4" w:rsidRPr="003403C4" w:rsidRDefault="003403C4" w:rsidP="003403C4">
      <w:pPr>
        <w:spacing w:line="360" w:lineRule="auto"/>
        <w:ind w:left="2835" w:right="-1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O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PREFEITO</w:t>
        </w:r>
      </w:smartTag>
      <w:r w:rsidRPr="003403C4">
        <w:rPr>
          <w:rFonts w:ascii="Arial" w:hAnsi="Arial" w:cs="Arial"/>
          <w:sz w:val="23"/>
          <w:szCs w:val="23"/>
        </w:rPr>
        <w:t xml:space="preserve"> DO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MUNICÍPIO</w:t>
        </w:r>
      </w:smartTag>
      <w:r w:rsidRPr="003403C4">
        <w:rPr>
          <w:rFonts w:ascii="Arial" w:hAnsi="Arial" w:cs="Arial"/>
          <w:sz w:val="23"/>
          <w:szCs w:val="23"/>
        </w:rPr>
        <w:t xml:space="preserve"> DE JACAREÍ, USANDO DAS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ATRIBUIÇÕES</w:t>
        </w:r>
      </w:smartTag>
      <w:r w:rsidRPr="003403C4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QUE</w:t>
        </w:r>
      </w:smartTag>
      <w:r w:rsidRPr="003403C4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LHE</w:t>
        </w:r>
      </w:smartTag>
      <w:r w:rsidRPr="003403C4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SÃO</w:t>
        </w:r>
      </w:smartTag>
      <w:r w:rsidRPr="003403C4">
        <w:rPr>
          <w:rFonts w:ascii="Arial" w:hAnsi="Arial" w:cs="Arial"/>
          <w:sz w:val="23"/>
          <w:szCs w:val="23"/>
        </w:rPr>
        <w:t xml:space="preserve"> CONFERIDAS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POR</w:t>
        </w:r>
      </w:smartTag>
      <w:r w:rsidRPr="003403C4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LEI</w:t>
        </w:r>
      </w:smartTag>
      <w:r w:rsidRPr="003403C4">
        <w:rPr>
          <w:rFonts w:ascii="Arial" w:hAnsi="Arial" w:cs="Arial"/>
          <w:sz w:val="23"/>
          <w:szCs w:val="23"/>
        </w:rPr>
        <w:t xml:space="preserve">, FAZ </w:t>
      </w:r>
      <w:smartTag w:uri="schemas-houaiss/acao" w:element="hm">
        <w:r w:rsidRPr="003403C4">
          <w:rPr>
            <w:rFonts w:ascii="Arial" w:hAnsi="Arial" w:cs="Arial"/>
            <w:sz w:val="23"/>
            <w:szCs w:val="23"/>
          </w:rPr>
          <w:t>SABER</w:t>
        </w:r>
      </w:smartTag>
      <w:r w:rsidRPr="003403C4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QUE</w:t>
        </w:r>
      </w:smartTag>
      <w:r w:rsidRPr="003403C4">
        <w:rPr>
          <w:rFonts w:ascii="Arial" w:hAnsi="Arial" w:cs="Arial"/>
          <w:sz w:val="23"/>
          <w:szCs w:val="23"/>
        </w:rPr>
        <w:t xml:space="preserve"> A </w:t>
      </w:r>
      <w:smartTag w:uri="schemas-houaiss/acao" w:element="dm">
        <w:r w:rsidRPr="003403C4">
          <w:rPr>
            <w:rFonts w:ascii="Arial" w:hAnsi="Arial" w:cs="Arial"/>
            <w:sz w:val="23"/>
            <w:szCs w:val="23"/>
          </w:rPr>
          <w:t>CÂMARA</w:t>
        </w:r>
      </w:smartTag>
      <w:r w:rsidRPr="003403C4">
        <w:rPr>
          <w:rFonts w:ascii="Arial" w:hAnsi="Arial" w:cs="Arial"/>
          <w:sz w:val="23"/>
          <w:szCs w:val="23"/>
        </w:rPr>
        <w:t xml:space="preserve"> MUNICIPAL APROVOU E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ELE</w:t>
        </w:r>
      </w:smartTag>
      <w:r w:rsidRPr="003403C4">
        <w:rPr>
          <w:rFonts w:ascii="Arial" w:hAnsi="Arial" w:cs="Arial"/>
          <w:sz w:val="23"/>
          <w:szCs w:val="23"/>
        </w:rPr>
        <w:t xml:space="preserve"> SANCIONA E PROMULGA A </w:t>
      </w:r>
      <w:smartTag w:uri="schemas-houaiss/mini" w:element="verbetes">
        <w:r w:rsidRPr="003403C4">
          <w:rPr>
            <w:rFonts w:ascii="Arial" w:hAnsi="Arial" w:cs="Arial"/>
            <w:sz w:val="23"/>
            <w:szCs w:val="23"/>
          </w:rPr>
          <w:t>SEGUINTE</w:t>
        </w:r>
      </w:smartTag>
      <w:r w:rsidRPr="003403C4">
        <w:rPr>
          <w:rFonts w:ascii="Arial" w:hAnsi="Arial" w:cs="Arial"/>
          <w:sz w:val="23"/>
          <w:szCs w:val="23"/>
        </w:rPr>
        <w:t xml:space="preserve"> LEI:</w:t>
      </w:r>
    </w:p>
    <w:p w:rsidR="003403C4" w:rsidRDefault="003403C4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3403C4" w:rsidRPr="003403C4" w:rsidRDefault="003403C4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07520F" w:rsidRDefault="0007520F" w:rsidP="00FE31C8">
      <w:pPr>
        <w:pStyle w:val="Padro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TÍ</w:t>
      </w:r>
      <w:r w:rsidR="00FE31C8" w:rsidRPr="0007520F">
        <w:rPr>
          <w:rFonts w:ascii="Arial" w:hAnsi="Arial" w:cs="Arial"/>
          <w:b/>
          <w:sz w:val="23"/>
          <w:szCs w:val="23"/>
        </w:rPr>
        <w:t>TULO I</w:t>
      </w:r>
    </w:p>
    <w:p w:rsidR="00FE31C8" w:rsidRPr="0007520F" w:rsidRDefault="00FE31C8" w:rsidP="00FE31C8">
      <w:pPr>
        <w:pStyle w:val="Padro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DISPOSIÇÕES GERAIS</w:t>
      </w:r>
    </w:p>
    <w:p w:rsidR="00FE31C8" w:rsidRPr="0007520F" w:rsidRDefault="00FE31C8" w:rsidP="00FE31C8">
      <w:pPr>
        <w:pStyle w:val="Padro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FE31C8" w:rsidRPr="0007520F" w:rsidRDefault="00FE31C8" w:rsidP="00FE31C8">
      <w:pPr>
        <w:pStyle w:val="Padro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CAPÍTULO I</w:t>
      </w:r>
    </w:p>
    <w:p w:rsidR="00FE31C8" w:rsidRPr="0007520F" w:rsidRDefault="00FE31C8" w:rsidP="00FE31C8">
      <w:pPr>
        <w:pStyle w:val="Padro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DA NATUREZA E COMPETÊNCIA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Art. 1</w:t>
      </w:r>
      <w:proofErr w:type="gramStart"/>
      <w:r w:rsidRPr="003403C4">
        <w:rPr>
          <w:rFonts w:ascii="Arial" w:hAnsi="Arial" w:cs="Arial"/>
          <w:b/>
          <w:sz w:val="23"/>
          <w:szCs w:val="23"/>
        </w:rPr>
        <w:t>º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3403C4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Fica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criada, na estrutura administrativa do Município, a Secretaria de Planejamento - SEPLAN, que tem como finalidade assistir o Prefeito e os Secretários nas funções de gestão da infraestrutura urbana e rural do Município, através de análise, elaboração e atualização da legislação urbanística e de planos e projetos, em especial os de desenho da cidade, acessibilidade, construção, reforma e ampliação de próprios municipais.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Art. 2</w:t>
      </w:r>
      <w:proofErr w:type="gramStart"/>
      <w:r w:rsidRPr="003403C4">
        <w:rPr>
          <w:rFonts w:ascii="Arial" w:hAnsi="Arial" w:cs="Arial"/>
          <w:b/>
          <w:sz w:val="23"/>
          <w:szCs w:val="23"/>
        </w:rPr>
        <w:t>º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3403C4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Secretaria de Planejamento, órgão da Administração Municipal Direta, compete:</w:t>
      </w:r>
    </w:p>
    <w:p w:rsidR="00FE31C8" w:rsidRPr="003403C4" w:rsidRDefault="00FE31C8" w:rsidP="00FE31C8">
      <w:pPr>
        <w:pStyle w:val="Padro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color w:val="C00000"/>
          <w:sz w:val="23"/>
          <w:szCs w:val="23"/>
        </w:rPr>
        <w:t xml:space="preserve"> 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promover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política de desenvolvimento urbano e regional através da elaboração e coordenação de planos urbanísticos;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Default="0007520F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analisar</w:t>
      </w:r>
      <w:proofErr w:type="gramEnd"/>
      <w:r w:rsidRPr="003403C4">
        <w:rPr>
          <w:rFonts w:ascii="Arial" w:hAnsi="Arial" w:cs="Arial"/>
          <w:sz w:val="23"/>
          <w:szCs w:val="23"/>
        </w:rPr>
        <w:t>, licenciar e fiscalizar projetos de edificações, parcelamento e fusão;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07520F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III </w:t>
      </w:r>
      <w:r w:rsidR="00FE31C8" w:rsidRPr="003403C4">
        <w:rPr>
          <w:rFonts w:ascii="Arial" w:hAnsi="Arial" w:cs="Arial"/>
          <w:sz w:val="23"/>
          <w:szCs w:val="23"/>
        </w:rPr>
        <w:t>- aplicar a legislação urbanística em vigor;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manter e controlar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informações cadastrais referentes à infraestrutura urbana, emitindo certidões diversas de cadastro, uso do solo e demolição;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atualizar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legislação municipal nas matérias de sua competência;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emitir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certidões de cadastro, uso do solo e demolição;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 - controlar e expedir emplacamentos de ruas e logradouros públicos;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color w:val="C00000"/>
          <w:sz w:val="23"/>
          <w:szCs w:val="23"/>
        </w:rPr>
        <w:t xml:space="preserve"> 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VIII - fiscalizar obras visando a prevenção e punição de obras públicas e particulares clandestinas;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IX - </w:t>
      </w:r>
      <w:proofErr w:type="gramStart"/>
      <w:r w:rsidRPr="003403C4">
        <w:rPr>
          <w:rFonts w:ascii="Arial" w:hAnsi="Arial" w:cs="Arial"/>
          <w:sz w:val="23"/>
          <w:szCs w:val="23"/>
        </w:rPr>
        <w:t>vistoriar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projetos aprovados e expedir todos os atos dos autos de infração, licenças urbanísticas e HABITE-SE;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X - </w:t>
      </w:r>
      <w:proofErr w:type="gramStart"/>
      <w:r w:rsidRPr="003403C4">
        <w:rPr>
          <w:rFonts w:ascii="Arial" w:hAnsi="Arial" w:cs="Arial"/>
          <w:sz w:val="23"/>
          <w:szCs w:val="23"/>
        </w:rPr>
        <w:t>proceder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vistoria técnica de projetos aprovados;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XI – coordenar a elaboração de legislação de uso, ocupação e parcelamento do solo;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XII - coordenar o processo de implantação do Plano Diretor do Município;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XIII - desempenhar todas as demais atividades afins determinadas pelo Prefeito.  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3</w:t>
      </w:r>
      <w:proofErr w:type="gramStart"/>
      <w:r w:rsidRPr="0007520F">
        <w:rPr>
          <w:rFonts w:ascii="Arial" w:hAnsi="Arial" w:cs="Arial"/>
          <w:b/>
          <w:sz w:val="23"/>
          <w:szCs w:val="23"/>
        </w:rPr>
        <w:t>º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 xml:space="preserve"> A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Secretaria de Planejamento é composta das seguintes unidades administrativas: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 - Gabinete da Secretaria de Planejamento: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a) Assessoria Técnica;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b) Gerência Administrativa;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c) Assistência de Gabinete;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 - Diretoria de Licença Urbanística: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a) Gerência de Licença de Projetos de Urbanização;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b) Gerência de Análise de Projetos de Edificações;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c) Gerência de Licença de Projetos de Edificações;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d) Gerência de Controle de Projetos de Urbanização;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e) Gerência de Fiscalização de Edificações;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Diretoria de Projetos e Urbanismo: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a) Gerência de Projetos Arquitetônicos e Desenho Urbano;</w:t>
      </w:r>
    </w:p>
    <w:p w:rsidR="00105611" w:rsidRDefault="00105611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b) Gerência de Sistemas Urbanos;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IV - Diretoria de Controle e Cadastro: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a) Gerência de Controle e Cadastro;</w:t>
      </w:r>
    </w:p>
    <w:p w:rsidR="0007520F" w:rsidRPr="003403C4" w:rsidRDefault="0007520F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b) Gerência de Desenvolvimento e Informações.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4</w:t>
      </w:r>
      <w:proofErr w:type="gramStart"/>
      <w:r w:rsidRPr="0007520F">
        <w:rPr>
          <w:rFonts w:ascii="Arial" w:hAnsi="Arial" w:cs="Arial"/>
          <w:b/>
          <w:sz w:val="23"/>
          <w:szCs w:val="23"/>
        </w:rPr>
        <w:t>º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Fica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aprovado o Quadro Demonstrativo dos Cargos em Comissão da Secretaria de Planejamento, na forma do Anexo.</w:t>
      </w:r>
    </w:p>
    <w:p w:rsidR="00FE31C8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Pr="003403C4" w:rsidRDefault="0007520F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07520F" w:rsidRDefault="0007520F" w:rsidP="00FE31C8">
      <w:pPr>
        <w:pStyle w:val="Padro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CAPÍTULO II</w:t>
      </w:r>
    </w:p>
    <w:p w:rsidR="00FE31C8" w:rsidRPr="0007520F" w:rsidRDefault="00FE31C8" w:rsidP="00FE31C8">
      <w:pPr>
        <w:pStyle w:val="Padro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DAS COMPETÊNCIAS DOS ORGÃOS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center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Seção I</w:t>
      </w:r>
    </w:p>
    <w:p w:rsidR="00FE31C8" w:rsidRPr="003403C4" w:rsidRDefault="00FE31C8" w:rsidP="00FE31C8">
      <w:pPr>
        <w:pStyle w:val="Padro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Do Gabinete da Secretaria de Planejamento</w:t>
      </w:r>
    </w:p>
    <w:p w:rsidR="00FE31C8" w:rsidRPr="003403C4" w:rsidRDefault="00FE31C8" w:rsidP="00FE31C8">
      <w:pPr>
        <w:pStyle w:val="Padro"/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5</w:t>
      </w:r>
      <w:proofErr w:type="gramStart"/>
      <w:r w:rsidRPr="0007520F">
        <w:rPr>
          <w:rFonts w:ascii="Arial" w:hAnsi="Arial" w:cs="Arial"/>
          <w:b/>
          <w:sz w:val="23"/>
          <w:szCs w:val="23"/>
        </w:rPr>
        <w:t>º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Ao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Gabinete compete: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coordenar e supervisionar</w:t>
      </w:r>
      <w:proofErr w:type="gramEnd"/>
      <w:r w:rsidRPr="003403C4">
        <w:rPr>
          <w:rFonts w:ascii="Arial" w:hAnsi="Arial" w:cs="Arial"/>
          <w:sz w:val="23"/>
          <w:szCs w:val="23"/>
        </w:rPr>
        <w:t>, sob orientação do Secretário, as atividades de planejamento, organização, execução e gerenciamento das funções técnicas e administrativas desenvolvidas pelos órgãos de execução e de apoio administrativo;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promover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integração e interação entre os diversos órgãos da Secretaria e as políticas e ações definidas em todas as áreas;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auxiliar e assessorar o Secretário, os órgãos da Secretaria de Planejamento e das demais Secretarias no exercício de suas atribuições;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coordenar e orientar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realização de estudos, levantamento de dados e elaboração de propostas de projetos que levem à melhoria do desenvolvimento das atividades da Secretaria e dos seus serviços; 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6</w:t>
      </w:r>
      <w:proofErr w:type="gramStart"/>
      <w:r w:rsidRPr="0007520F">
        <w:rPr>
          <w:rFonts w:ascii="Arial" w:hAnsi="Arial" w:cs="Arial"/>
          <w:b/>
          <w:sz w:val="23"/>
          <w:szCs w:val="23"/>
        </w:rPr>
        <w:t>º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Assessoria Técnica compete: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assessorar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assuntos de natureza técnica, apresentando análise e avaliação estratégica a respeito das decisões político-administrativas a serem tomadas pelos Secretários;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promover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estudos e emitir pareceres sobre as matérias de competência de sua Secretaria;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III - coordenar a busca de informações, bem como de subsídios à Secretaria para elaboração de respostas às solicitações emanadas das autoridades;  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07520F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7</w:t>
      </w:r>
      <w:proofErr w:type="gramStart"/>
      <w:r w:rsidRPr="0007520F">
        <w:rPr>
          <w:rFonts w:ascii="Arial" w:hAnsi="Arial" w:cs="Arial"/>
          <w:b/>
          <w:sz w:val="23"/>
          <w:szCs w:val="23"/>
        </w:rPr>
        <w:t>º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 xml:space="preserve"> À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Gerência Administrativa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suprimento de materiais permanentes e de consumo para todas as estruturas e atividades da Secretaria;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execução de serviços de suporte à Secretaria, sejam estes realizados pela própria Administração ou por terceiros;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controlar o fluxo processual e documental e protocolar da Secretaria;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controlar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bens patrimoniais da Secretaria, bem como aqueles cedidos para uso por outras instituições, inclusive no que tange a sua conservação e manutenção;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acompanhar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execução orçamentária e programar as despesas de manutenção e os investimentos da Secretaria;</w:t>
      </w:r>
    </w:p>
    <w:p w:rsidR="00FE31C8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Default="0007520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Pr="003403C4" w:rsidRDefault="0007520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administração de pessoal, contemplando todas as suas esferas;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 - executar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8</w:t>
      </w:r>
      <w:proofErr w:type="gramStart"/>
      <w:r w:rsidRPr="0007520F">
        <w:rPr>
          <w:rFonts w:ascii="Arial" w:hAnsi="Arial" w:cs="Arial"/>
          <w:b/>
          <w:sz w:val="23"/>
          <w:szCs w:val="23"/>
        </w:rPr>
        <w:t>º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de Gabinete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organizar</w:t>
      </w:r>
      <w:proofErr w:type="gramEnd"/>
      <w:r w:rsidRPr="003403C4">
        <w:rPr>
          <w:rFonts w:ascii="Arial" w:hAnsi="Arial" w:cs="Arial"/>
          <w:sz w:val="23"/>
          <w:szCs w:val="23"/>
        </w:rPr>
        <w:t>, coordenar e executar atividades de natureza administrativa e operacional da área;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assistir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titular da área em questões relativas à Secretaria;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promover propostas de melhoria das rotinas administrativas e operacionais de sua Secretaria;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gerenciar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cerimonial interno da Secretaria em conjunto com os demais membros definidos pelo Secretário; 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Seção II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Da Diretoria de Licença Urbanística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9º.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 Diretoria de Licença Urbanística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análise e aprovação dos projetos de edificações e urbanização do solo;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analisar e expedir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autorizações, certificados, certidões e licenças urbanísticas e habite-se;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atender e orientar o público e profissionais da área respectivamente;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vistoriar e autuar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projetos aprovados e elaborar relatórios das vistorias efetuadas;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ações de fiscalização preventiva e punitiva relacionadas à edificação e urbanização do solo;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decidir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sobre processos de embargos de obras e cassação de licença urbanística;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 - promover a articulação entre as gerências;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VIII - executar outras atividades correlatas ou que lhe venham a ser atribuídas pelo Secretário.</w:t>
      </w:r>
    </w:p>
    <w:p w:rsidR="00FE31C8" w:rsidRPr="0007520F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10.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 Gerência de Licença de Projetos de Urbanização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analisar e elaborar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certidões de diretrizes urbanísticas nos processos de urbanização do solo; 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analisar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processos de parcelamento do solo e de </w:t>
      </w:r>
      <w:proofErr w:type="spellStart"/>
      <w:r w:rsidRPr="003403C4">
        <w:rPr>
          <w:rFonts w:ascii="Arial" w:hAnsi="Arial" w:cs="Arial"/>
          <w:sz w:val="23"/>
          <w:szCs w:val="23"/>
        </w:rPr>
        <w:t>remembramento</w:t>
      </w:r>
      <w:proofErr w:type="spellEnd"/>
      <w:r w:rsidRPr="003403C4">
        <w:rPr>
          <w:rFonts w:ascii="Arial" w:hAnsi="Arial" w:cs="Arial"/>
          <w:sz w:val="23"/>
          <w:szCs w:val="23"/>
        </w:rPr>
        <w:t xml:space="preserve"> quanto aos parâmetros urbanísticos;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coordenar o trâmite do processo de Termo de Verificação de Obras - TVO e elaborar o documento para a sua expedição;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atender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ao público quanto aos assuntos de sua competência e orientar tecnicamente aos profissionais da área respectiva;</w:t>
      </w:r>
    </w:p>
    <w:p w:rsidR="00FE31C8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Pr="003403C4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analisar e 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serviços de topografia; 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controlar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arquivos dos processos de urbanização do solo aprovados;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 - executar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11.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 Gerência de Análise de Projetos de Edificações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analisar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projetos edilícios quanto ao atendimento aos parâmetros de uso e ocupação do solo;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rotinas administrativas internas, tais como arquivo, atendimento público e controle de trâmite processual;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atender ao público quanto aos assuntos de sua competência e orientar tecnicamente os profissionais da área respectiva;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12.</w:t>
      </w:r>
      <w:r>
        <w:rPr>
          <w:rFonts w:ascii="Arial" w:hAnsi="Arial" w:cs="Arial"/>
          <w:sz w:val="23"/>
          <w:szCs w:val="23"/>
        </w:rPr>
        <w:t xml:space="preserve">  </w:t>
      </w:r>
      <w:r w:rsidR="00FE31C8" w:rsidRPr="003403C4">
        <w:rPr>
          <w:rFonts w:ascii="Arial" w:hAnsi="Arial" w:cs="Arial"/>
          <w:sz w:val="23"/>
          <w:szCs w:val="23"/>
        </w:rPr>
        <w:t>À Gerência de Licença de Projetos de Edificações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analisar e elaborar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autorizações e certidões paras tapume, demolição e outros;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elaborar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licenças urbanísticas, certidões de uso do solo e os HABITE-SES a serem emitidos;</w:t>
      </w:r>
    </w:p>
    <w:p w:rsidR="00FE31C8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Pr="003403C4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 atender ao público quanto aos assuntos de sua competência e orientar tecnicamente os profissionais da área respectiva;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analisar e tramitar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alvará de funcionamento e o certificado de mudança de uso a ser emitido;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13.</w:t>
      </w:r>
      <w:r w:rsidRPr="003403C4">
        <w:rPr>
          <w:rFonts w:ascii="Arial" w:hAnsi="Arial" w:cs="Arial"/>
          <w:sz w:val="23"/>
          <w:szCs w:val="23"/>
        </w:rPr>
        <w:t xml:space="preserve"> À Gerência de Controle de Projetos de Urbanização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analisar e elaborar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certidão de diretrizes de pavimentação e drenagem nos processos de urbanização do solo;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analisar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projetos complementares de infraestrutura (pavimentação, drenagem e terraplanagem), solicitados nos processos de urbanização do solo;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 acompanhar e fiscalizar as obras de infraestrutura dos parcelamentos, verificando o cumprimento dos cronogramas físico-financeiros aprovados;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fiscalizar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parcelamentos clandestinos para, juntamente com o jurídico, comunicar aos órgãos Públicos de interesse específico;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atender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profissionais para fornecimento de legislação em vigor no Município;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atender e orientar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tecnicamente o público e profissionais da respectiva área;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 - analisar e aprovar projetos complementares referentes a infraestrutura;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 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VIII - executar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14.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 Gerência de Fiscalização de Edificações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fiscalizar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demandas relacionadas com edificações irregulares e ultimar providências;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 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trabalho de fiscalização e autuação relacionado às edificações clandestinas e irregulares;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coordenar as ações de fiscalização preventiva e punitiva relacionadas às edificações e parcelamento do solo do Município;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atender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ao público quanto aos assuntos de sua competência; 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rotinas fiscais de campo em matéria de edificações;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Seção III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Da Diretoria de Projetos e Urbanismo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15</w:t>
      </w:r>
      <w:r w:rsidRPr="003403C4">
        <w:rPr>
          <w:rFonts w:ascii="Arial" w:hAnsi="Arial" w:cs="Arial"/>
          <w:sz w:val="23"/>
          <w:szCs w:val="23"/>
        </w:rPr>
        <w:t>.  À Diretoria de Projetos e Urbanismo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elaborar e 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planos e programas de desenvolvimento urbano municipal e regional;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II - </w:t>
      </w:r>
      <w:proofErr w:type="gramStart"/>
      <w:r w:rsidR="00FE31C8"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="00FE31C8" w:rsidRPr="003403C4">
        <w:rPr>
          <w:rFonts w:ascii="Arial" w:hAnsi="Arial" w:cs="Arial"/>
          <w:sz w:val="23"/>
          <w:szCs w:val="23"/>
        </w:rPr>
        <w:t xml:space="preserve"> planos urbanísticos de natureza regional e metropolitana;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 -</w:t>
      </w:r>
      <w:r w:rsidR="00FE31C8" w:rsidRPr="003403C4">
        <w:rPr>
          <w:rFonts w:ascii="Arial" w:hAnsi="Arial" w:cs="Arial"/>
          <w:sz w:val="23"/>
          <w:szCs w:val="23"/>
        </w:rPr>
        <w:t xml:space="preserve"> implementar projetos de ordenação da paisagem urbana e arquitetônicos de próprios municipais e equipamentos públicos coletivos;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promover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articulação entre as Diretorias e as Gerências;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16.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 Gerência de Projetos Arquitetônicos e Desenho Urbano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elaborar e 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projetos arquitetônicos, “layouts” e reformas de equipamentos públicos compatíveis com o orçamento; 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elaborar e 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projetos de praças, parques e jardins e outras áreas para uso de lazer e recreação de forma planejada e programada dentro de critérios objetivos;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 acompanhar os assuntos de interesse relativos às atividades desenvolvidas pela Secretaria;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17.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 Gerência de Sistemas Urbanos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elaborar e 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planos e projetos relativos à rede de infraestrutura e espaços urbanos, otimizando a capacidade existente; 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disciplinar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uso do mobiliário urbano;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elaborar e coordenar projetos decorrentes de planos urbanísticos;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avaliar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impactos ambientais urbanos de empreendimentos públicos através de estudos e relatórios de impacto;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participar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do planejamento e implementação dos planos da região metropolitana;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 -  executar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Seção IV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Da Diretoria de Controle e Cadastro</w:t>
      </w:r>
    </w:p>
    <w:p w:rsidR="00FE31C8" w:rsidRPr="0007520F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18.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À Diretoria de Controle e Cadastro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programas para implantação de banco de dados de forma integrada, atualização cartográfica, cadastral imobiliária e viária;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planos e programas de políticas públicas relacionadas ao cadastro de informações;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promover a articulação entre as Diretorias e as</w:t>
      </w:r>
      <w:r w:rsidRPr="003403C4">
        <w:rPr>
          <w:rFonts w:ascii="Arial" w:hAnsi="Arial" w:cs="Arial"/>
          <w:sz w:val="23"/>
          <w:szCs w:val="23"/>
          <w:shd w:val="clear" w:color="auto" w:fill="999999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 xml:space="preserve">Gerências </w:t>
      </w:r>
      <w:r w:rsidRPr="003403C4">
        <w:rPr>
          <w:rFonts w:ascii="Arial" w:hAnsi="Arial" w:cs="Arial"/>
          <w:color w:val="auto"/>
          <w:sz w:val="23"/>
          <w:szCs w:val="23"/>
        </w:rPr>
        <w:t>referente ao cadastro técnico municipal;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atualizar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assuntos relativos à geração de dados municipais;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ações de desenvolvimento das informações relativas ao imposto predial territorial urbano;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atender e orientar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público e profissionais da área, respectivamente;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 - executar outras atividades correlatas ou que lhe venham a ser atribuídas pelo Secretário.</w:t>
      </w:r>
    </w:p>
    <w:p w:rsidR="00FE31C8" w:rsidRPr="0007520F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19</w:t>
      </w:r>
      <w:r w:rsidRPr="003403C4">
        <w:rPr>
          <w:rFonts w:ascii="Arial" w:hAnsi="Arial" w:cs="Arial"/>
          <w:sz w:val="23"/>
          <w:szCs w:val="23"/>
        </w:rPr>
        <w:t>.</w:t>
      </w:r>
      <w:r w:rsidR="0007520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 xml:space="preserve"> À Gerência de Controle e Cadastro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cadastrar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glebas, áreas, loteamento e edificações;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color w:val="auto"/>
          <w:sz w:val="23"/>
          <w:szCs w:val="23"/>
        </w:rPr>
        <w:t>efetuar</w:t>
      </w:r>
      <w:proofErr w:type="gramEnd"/>
      <w:r w:rsidRPr="003403C4">
        <w:rPr>
          <w:rFonts w:ascii="Arial" w:hAnsi="Arial" w:cs="Arial"/>
          <w:color w:val="auto"/>
          <w:sz w:val="23"/>
          <w:szCs w:val="23"/>
        </w:rPr>
        <w:t xml:space="preserve"> a atualização cadastral de </w:t>
      </w:r>
      <w:r w:rsidRPr="003403C4">
        <w:rPr>
          <w:rFonts w:ascii="Arial" w:hAnsi="Arial" w:cs="Arial"/>
          <w:sz w:val="23"/>
          <w:szCs w:val="23"/>
        </w:rPr>
        <w:t>desdobro e fusão de lotes e glebas;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controlar e expedir emplacamentos;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atualizar</w:t>
      </w:r>
      <w:proofErr w:type="gramEnd"/>
      <w:r w:rsidRPr="003403C4">
        <w:rPr>
          <w:rFonts w:ascii="Arial" w:hAnsi="Arial" w:cs="Arial"/>
          <w:sz w:val="23"/>
          <w:szCs w:val="23"/>
        </w:rPr>
        <w:t>, revisar e emitir certidões de cadastros;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atender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população no oferecimento de dados relativos ao Município;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Art. 20.</w:t>
      </w:r>
      <w:r w:rsidRPr="003403C4">
        <w:rPr>
          <w:rFonts w:ascii="Arial" w:hAnsi="Arial" w:cs="Arial"/>
          <w:sz w:val="23"/>
          <w:szCs w:val="23"/>
        </w:rPr>
        <w:t xml:space="preserve">  À Gerência de Desenvolvimento e Informações compete: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 -  coletar, pesquisar e atualizar os dados para fins das atividades da Secretaria;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realizar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ações relacionadas ao cadastro de informações sobre o Município;</w:t>
      </w:r>
    </w:p>
    <w:p w:rsidR="00FE31C8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07520F" w:rsidRPr="003403C4" w:rsidRDefault="0007520F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realizar as ações de desenvolvimento das informações relativas ao imposto predial territorial urbano;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atender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população no oferecimento de dados relativos ao município;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levantar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dados para elaboração de diagnósticos, prognósticos e propostas urbanísticas;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lhe venham a ser atribuídas pelo Secretário.</w:t>
      </w: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424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07520F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CAPÍTULO I</w:t>
      </w:r>
      <w:r w:rsidR="0007520F" w:rsidRPr="0007520F">
        <w:rPr>
          <w:rFonts w:ascii="Arial" w:hAnsi="Arial" w:cs="Arial"/>
          <w:b/>
          <w:sz w:val="23"/>
          <w:szCs w:val="23"/>
        </w:rPr>
        <w:t>II</w:t>
      </w:r>
    </w:p>
    <w:p w:rsidR="00FE31C8" w:rsidRPr="0007520F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7520F">
        <w:rPr>
          <w:rFonts w:ascii="Arial" w:hAnsi="Arial" w:cs="Arial"/>
          <w:b/>
          <w:sz w:val="23"/>
          <w:szCs w:val="23"/>
        </w:rPr>
        <w:t>DAS ATRIBUIÇÕES ESPECÍFICAS DOS TITULARES DOS CARGOS DE PROVIMENTO EM COMISSÃO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Seção I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Do Secretário de Planejamento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21.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E57EA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Ao Secretário de Planejamento compete praticar todos os atos de direção das competências da Secretaria previstas no art. 2º desta Lei.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Seção II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Dos demais titulares dos cargos de provimento em comissão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22.</w:t>
      </w:r>
      <w:r w:rsidRPr="003403C4">
        <w:rPr>
          <w:rFonts w:ascii="Arial" w:hAnsi="Arial" w:cs="Arial"/>
          <w:sz w:val="23"/>
          <w:szCs w:val="23"/>
        </w:rPr>
        <w:t xml:space="preserve">  Ao Assessor Técnico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assessoria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III - assistir, sob coordenação do Secretário, a Administração quanto aos aspectos técnicos, elaboração de pareceres técnicos e de respostas aos ofícios emanados de autoridades, despachos de expediente e demais tarefas determinadas; 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23.</w:t>
      </w:r>
      <w:r w:rsidRPr="003403C4">
        <w:rPr>
          <w:rFonts w:ascii="Arial" w:hAnsi="Arial" w:cs="Arial"/>
          <w:sz w:val="23"/>
          <w:szCs w:val="23"/>
        </w:rPr>
        <w:t xml:space="preserve">  Ao Gerente Administrativo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planejar</w:t>
      </w:r>
      <w:proofErr w:type="gramEnd"/>
      <w:r w:rsidRPr="003403C4">
        <w:rPr>
          <w:rFonts w:ascii="Arial" w:hAnsi="Arial" w:cs="Arial"/>
          <w:sz w:val="23"/>
          <w:szCs w:val="23"/>
        </w:rPr>
        <w:t>, supervisionar, coordenar e executar a programação dos serviços da área administrativa e dos demais afetos à sua área dentro dos prazos previstos;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projetos dentro da sua área de atuação;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controlar o fluxo processual, documental e protocolar da Secretaria;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gerenciar e controlar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atividades do almoxarifado e de bens patrimoniais da Secretaria, estabelecer a política de aquisição de bens e serviços, armazenamento, distribuição, controle e padronização de materiais, equipamentos e veículos;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aos seus superiores;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programar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despesas de manutenção e os investimentos da Secretaria;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 - acompanhar a execução orçamentária da Secretaria;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VIII - coordenar a execução de serviços de suporte à Secretaria, sejam estes realizados pela própria Administração ou por terceiros;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IX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administração de pessoal, contemplando todas as suas esferas;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X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suporte às demais estruturas da Secretaria ou agir como interlocutor com a organização responsável nas questões relativas à tecnologia da informação;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XI - executar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24.</w:t>
      </w:r>
      <w:r w:rsidRPr="003403C4">
        <w:rPr>
          <w:rFonts w:ascii="Arial" w:hAnsi="Arial" w:cs="Arial"/>
          <w:sz w:val="23"/>
          <w:szCs w:val="23"/>
        </w:rPr>
        <w:t xml:space="preserve">  Ao Assistente de Gabinete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dentro da sua área de atuação;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específica, especializada aos seus superiores;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coordenar os trabalhos do Corpo de Apoio Técnico da sua área administrativa;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25.</w:t>
      </w:r>
      <w:r w:rsidRPr="003403C4">
        <w:rPr>
          <w:rFonts w:ascii="Arial" w:hAnsi="Arial" w:cs="Arial"/>
          <w:sz w:val="23"/>
          <w:szCs w:val="23"/>
        </w:rPr>
        <w:t xml:space="preserve">  Ao Diretor de Licença Urbanística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planejar</w:t>
      </w:r>
      <w:proofErr w:type="gramEnd"/>
      <w:r w:rsidRPr="003403C4">
        <w:rPr>
          <w:rFonts w:ascii="Arial" w:hAnsi="Arial" w:cs="Arial"/>
          <w:sz w:val="23"/>
          <w:szCs w:val="23"/>
        </w:rPr>
        <w:t>, executar e monitorar a programação dos serviços afetos à sua área dentro dos prazos previstos;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projetos dentro da sua área de atuação e que possam garantir que a cidade cresça obedecendo os códigos de ordenamento urbano;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estabelecer as diretrizes do crescimento municipal, cumprindo sua função social e garantindo a qualidade de vida dos munícipes;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expedir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licenças urbanísticas e HABITE-SE;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analisar e decidir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sobre processos de embargos de obras e cassação de licença urbanística;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E57EAF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26.</w:t>
      </w:r>
      <w:r w:rsidRPr="003403C4">
        <w:rPr>
          <w:rFonts w:ascii="Arial" w:hAnsi="Arial" w:cs="Arial"/>
          <w:sz w:val="23"/>
          <w:szCs w:val="23"/>
        </w:rPr>
        <w:t xml:space="preserve">  Ao Gerente de Licença de Projetos de Urbanização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III - gerenciar os processos de parcelamento do solo e </w:t>
      </w:r>
      <w:proofErr w:type="spellStart"/>
      <w:r w:rsidRPr="003403C4">
        <w:rPr>
          <w:rFonts w:ascii="Arial" w:hAnsi="Arial" w:cs="Arial"/>
          <w:sz w:val="23"/>
          <w:szCs w:val="23"/>
        </w:rPr>
        <w:t>remembramento</w:t>
      </w:r>
      <w:proofErr w:type="spellEnd"/>
      <w:r w:rsidRPr="003403C4">
        <w:rPr>
          <w:rFonts w:ascii="Arial" w:hAnsi="Arial" w:cs="Arial"/>
          <w:sz w:val="23"/>
          <w:szCs w:val="23"/>
        </w:rPr>
        <w:t>, tratando de diversos aspectos relativos a loteamento, desmembramentos de lotes e abertura de novos logradouros;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processos de Termo de Verificação de obras - TVO e elaborar a documentação pertinente;</w:t>
      </w:r>
    </w:p>
    <w:p w:rsidR="00FE31C8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Pr="003403C4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27.</w:t>
      </w:r>
      <w:r w:rsidRPr="003403C4">
        <w:rPr>
          <w:rFonts w:ascii="Arial" w:hAnsi="Arial" w:cs="Arial"/>
          <w:sz w:val="23"/>
          <w:szCs w:val="23"/>
        </w:rPr>
        <w:t xml:space="preserve">  Ao Gerente de Análise de Projetos de Edificações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analisar e encaminhar os projetos edilícios;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rotinas administrativas referentes aos arquivos, atendimento público e trâmite processual;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28.</w:t>
      </w:r>
      <w:r w:rsidRPr="003403C4">
        <w:rPr>
          <w:rFonts w:ascii="Arial" w:hAnsi="Arial" w:cs="Arial"/>
          <w:sz w:val="23"/>
          <w:szCs w:val="23"/>
        </w:rPr>
        <w:t xml:space="preserve">  Ao Gerente de Licença de Projetos de Edificações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ab/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gerenciar e expedir autorizações, licenças, certidões e HABITE-SES;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E57EAF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analisar e fiscalizar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 regularidade de projetos e o cumprimento da legislação municipal para sua elaboração;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analisar e encaminhar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alvará de funcionamento e o certificado de mudanças de uso;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29.</w:t>
      </w:r>
      <w:r w:rsidRPr="003403C4">
        <w:rPr>
          <w:rFonts w:ascii="Arial" w:hAnsi="Arial" w:cs="Arial"/>
          <w:sz w:val="23"/>
          <w:szCs w:val="23"/>
        </w:rPr>
        <w:t xml:space="preserve">  Ao Gerente de Controle de Projetos de Urbanização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ab/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coordenar a fiscalização dos parcelamentos clandestinos e das obras de infraestrutura dos parcelamentos;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aprovar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projetos complementares de infraestrutura, organizar serviços de alinhamentos e levantamentos topográficos;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30.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E57EA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Ao Gerente de Fiscalização de Edificações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verificar as atividades realizadas e suas devidas regularizações na Prefeitura e atendimento dos parâmetros e índices urbanísticos estabelecidos pelo Município;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ações preventivas e punitivas;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fiscalizar e tomar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 medidas necessárias quanto as edificações clandestinas e irregulares;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 Secretário.</w:t>
      </w:r>
    </w:p>
    <w:p w:rsidR="00FE31C8" w:rsidRPr="00E57EAF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31.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E57EA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>Ao Diretor de Projetos e Urbanismo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eastAsia="Calibri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eastAsia="Calibri" w:hAnsi="Arial" w:cs="Arial"/>
          <w:sz w:val="23"/>
          <w:szCs w:val="23"/>
        </w:rPr>
        <w:t>planejar</w:t>
      </w:r>
      <w:proofErr w:type="gramEnd"/>
      <w:r w:rsidRPr="003403C4">
        <w:rPr>
          <w:rFonts w:ascii="Arial" w:eastAsia="Calibri" w:hAnsi="Arial" w:cs="Arial"/>
          <w:sz w:val="23"/>
          <w:szCs w:val="23"/>
        </w:rPr>
        <w:t>, executar e monitorar a programação dos serviços afetos à sua área dentro dos prazos previstos;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eastAsia="Calibri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eastAsia="Calibri" w:hAnsi="Arial" w:cs="Arial"/>
          <w:sz w:val="23"/>
          <w:szCs w:val="23"/>
        </w:rPr>
        <w:t>pesquisar</w:t>
      </w:r>
      <w:proofErr w:type="gramEnd"/>
      <w:r w:rsidRPr="003403C4">
        <w:rPr>
          <w:rFonts w:ascii="Arial" w:eastAsia="Calibri" w:hAnsi="Arial" w:cs="Arial"/>
          <w:sz w:val="23"/>
          <w:szCs w:val="23"/>
        </w:rPr>
        <w:t>, analisar, planejar e propor a implantação de projetos dentro da sua área de atuação;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coordenar planos e programas de desenvolvimento urbano municipal e planos urbanísticos de natureza regional, metropolitana;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IV -  desenvolver projetos de ordenação da paisagem urbana e projetos arquitetônicos de próprios municipais e equipamentos públicos coletivos;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32.</w:t>
      </w:r>
      <w:r w:rsidRPr="003403C4">
        <w:rPr>
          <w:rFonts w:ascii="Arial" w:hAnsi="Arial" w:cs="Arial"/>
          <w:sz w:val="23"/>
          <w:szCs w:val="23"/>
        </w:rPr>
        <w:t xml:space="preserve">  Ao Gerente de Projetos Arquitetônicos e Desenho Urbano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coordenar e analisar estudos e desenvolvimento de implantação de projetos arquitetônicos;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elaborar e 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projetos arquitetônicos, “layouts”, reformas de equipamentos públicos; 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33.</w:t>
      </w:r>
      <w:r w:rsidRPr="003403C4">
        <w:rPr>
          <w:rFonts w:ascii="Arial" w:hAnsi="Arial" w:cs="Arial"/>
          <w:sz w:val="23"/>
          <w:szCs w:val="23"/>
        </w:rPr>
        <w:t xml:space="preserve">  Ao Gerente de Sistemas Urbanos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desenvolver planos que otimizem a infraestrutura urbana;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regularizar e normatizar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uso do mobiliário urbano;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elaborar e 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planos urbanísticos;</w:t>
      </w:r>
    </w:p>
    <w:p w:rsidR="00FE31C8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Pr="003403C4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VI - </w:t>
      </w:r>
      <w:proofErr w:type="gramStart"/>
      <w:r w:rsidRPr="003403C4">
        <w:rPr>
          <w:rFonts w:ascii="Arial" w:hAnsi="Arial" w:cs="Arial"/>
          <w:sz w:val="23"/>
          <w:szCs w:val="23"/>
        </w:rPr>
        <w:t>avaliar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os impactos ambientais urbanos de empreendimentos públicos e privados;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VII - executar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34.</w:t>
      </w:r>
      <w:r w:rsidRPr="003403C4">
        <w:rPr>
          <w:rFonts w:ascii="Arial" w:hAnsi="Arial" w:cs="Arial"/>
          <w:sz w:val="23"/>
          <w:szCs w:val="23"/>
        </w:rPr>
        <w:t xml:space="preserve">  Ao Diretor de Controle e Cadastro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eastAsia="Calibri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eastAsia="Calibri" w:hAnsi="Arial" w:cs="Arial"/>
          <w:sz w:val="23"/>
          <w:szCs w:val="23"/>
        </w:rPr>
        <w:t>planejar</w:t>
      </w:r>
      <w:proofErr w:type="gramEnd"/>
      <w:r w:rsidRPr="003403C4">
        <w:rPr>
          <w:rFonts w:ascii="Arial" w:eastAsia="Calibri" w:hAnsi="Arial" w:cs="Arial"/>
          <w:sz w:val="23"/>
          <w:szCs w:val="23"/>
        </w:rPr>
        <w:t>, executar e monitorar a programação dos serviços afetos à sua área dentro dos prazos previstos;</w:t>
      </w: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eastAsia="Calibri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eastAsia="Calibri" w:hAnsi="Arial" w:cs="Arial"/>
          <w:sz w:val="23"/>
          <w:szCs w:val="23"/>
        </w:rPr>
        <w:t>pesquisar</w:t>
      </w:r>
      <w:proofErr w:type="gramEnd"/>
      <w:r w:rsidRPr="003403C4">
        <w:rPr>
          <w:rFonts w:ascii="Arial" w:eastAsia="Calibri" w:hAnsi="Arial" w:cs="Arial"/>
          <w:sz w:val="23"/>
          <w:szCs w:val="23"/>
        </w:rPr>
        <w:t>, analisar, planejar e propor a implantação de projetos dentro da sua área de atuação;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implementar banco de dados de forma integrada, atualização cartográfica, cadastral imobiliária e viária;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planos e programas de bancos de dados e cadastro de informações;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 Secretário.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35.</w:t>
      </w:r>
      <w:r>
        <w:rPr>
          <w:rFonts w:ascii="Arial" w:hAnsi="Arial" w:cs="Arial"/>
          <w:sz w:val="23"/>
          <w:szCs w:val="23"/>
        </w:rPr>
        <w:t xml:space="preserve">  </w:t>
      </w:r>
      <w:r w:rsidR="00FE31C8" w:rsidRPr="003403C4">
        <w:rPr>
          <w:rFonts w:ascii="Arial" w:hAnsi="Arial" w:cs="Arial"/>
          <w:sz w:val="23"/>
          <w:szCs w:val="23"/>
        </w:rPr>
        <w:t>Ao Gerente de Controle e Cadastro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Pr="003403C4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administrar e organizar a emissão de certidões de cadastro, atualização de cadastro técnico;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coordenar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 cadastramento de glebas, áreas e loteamento e edificações;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E57EAF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36.</w:t>
      </w:r>
      <w:r>
        <w:rPr>
          <w:rFonts w:ascii="Arial" w:hAnsi="Arial" w:cs="Arial"/>
          <w:sz w:val="23"/>
          <w:szCs w:val="23"/>
        </w:rPr>
        <w:t xml:space="preserve">  </w:t>
      </w:r>
      <w:r w:rsidR="00FE31C8" w:rsidRPr="003403C4">
        <w:rPr>
          <w:rFonts w:ascii="Arial" w:hAnsi="Arial" w:cs="Arial"/>
          <w:sz w:val="23"/>
          <w:szCs w:val="23"/>
        </w:rPr>
        <w:t>Ao Gerente de Desenvolvimento e Informações compete: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pesquisar</w:t>
      </w:r>
      <w:proofErr w:type="gramEnd"/>
      <w:r w:rsidRPr="003403C4">
        <w:rPr>
          <w:rFonts w:ascii="Arial" w:hAnsi="Arial" w:cs="Arial"/>
          <w:sz w:val="23"/>
          <w:szCs w:val="23"/>
        </w:rPr>
        <w:t>, analisar, planejar e propor a implantação de serviços de interesse da Administração;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prestar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assistência técnica, específica e especializada, aos seus superiores e demais autoridades;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III - atualizar o banco de dados e o sistema cartográfico; 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IV - </w:t>
      </w:r>
      <w:proofErr w:type="gramStart"/>
      <w:r w:rsidRPr="003403C4">
        <w:rPr>
          <w:rFonts w:ascii="Arial" w:hAnsi="Arial" w:cs="Arial"/>
          <w:sz w:val="23"/>
          <w:szCs w:val="23"/>
        </w:rPr>
        <w:t>executar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outras atividades correlatas ou que venham a ser atribuídas pelos seus superiores.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FE31C8" w:rsidRPr="00E57EAF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TÍTULO II</w:t>
      </w:r>
    </w:p>
    <w:p w:rsidR="00FE31C8" w:rsidRPr="00E57EAF" w:rsidRDefault="00FE31C8" w:rsidP="00FE31C8">
      <w:pPr>
        <w:pStyle w:val="Padro"/>
        <w:tabs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DAS DISPOSIÇÕES FINAIS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37.</w:t>
      </w:r>
      <w:r w:rsidRPr="003403C4">
        <w:rPr>
          <w:rFonts w:ascii="Arial" w:hAnsi="Arial" w:cs="Arial"/>
          <w:sz w:val="23"/>
          <w:szCs w:val="23"/>
        </w:rPr>
        <w:t xml:space="preserve">  As funções gratificadas continuam a serem dispostas na Lei nº 5.498, de 07 de julho de 2010.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38.</w:t>
      </w:r>
      <w:r w:rsidRPr="003403C4">
        <w:rPr>
          <w:rFonts w:ascii="Arial" w:hAnsi="Arial" w:cs="Arial"/>
          <w:sz w:val="23"/>
          <w:szCs w:val="23"/>
        </w:rPr>
        <w:t xml:space="preserve">  Ficam revogados da Lei nº 5.498, de 07 de julho de 2010: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 - </w:t>
      </w:r>
      <w:proofErr w:type="gramStart"/>
      <w:r w:rsidRPr="003403C4">
        <w:rPr>
          <w:rFonts w:ascii="Arial" w:hAnsi="Arial" w:cs="Arial"/>
          <w:sz w:val="23"/>
          <w:szCs w:val="23"/>
        </w:rPr>
        <w:t>os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artigos 24 a 26;</w:t>
      </w:r>
    </w:p>
    <w:p w:rsidR="00FE31C8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Pr="003403C4" w:rsidRDefault="00E57EAF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 xml:space="preserve">II - </w:t>
      </w:r>
      <w:proofErr w:type="gramStart"/>
      <w:r w:rsidRPr="003403C4">
        <w:rPr>
          <w:rFonts w:ascii="Arial" w:hAnsi="Arial" w:cs="Arial"/>
          <w:sz w:val="23"/>
          <w:szCs w:val="23"/>
        </w:rPr>
        <w:t>o</w:t>
      </w:r>
      <w:proofErr w:type="gramEnd"/>
      <w:r w:rsidRPr="003403C4">
        <w:rPr>
          <w:rFonts w:ascii="Arial" w:hAnsi="Arial" w:cs="Arial"/>
          <w:sz w:val="23"/>
          <w:szCs w:val="23"/>
        </w:rPr>
        <w:t xml:space="preserve"> Anexo I - H;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III - a Tabela I do Anexo II.</w:t>
      </w:r>
    </w:p>
    <w:p w:rsidR="00FE31C8" w:rsidRPr="00E57EAF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Art. 39.</w:t>
      </w:r>
      <w:r w:rsidRPr="003403C4">
        <w:rPr>
          <w:rFonts w:ascii="Arial" w:hAnsi="Arial" w:cs="Arial"/>
          <w:sz w:val="23"/>
          <w:szCs w:val="23"/>
        </w:rPr>
        <w:t xml:space="preserve"> </w:t>
      </w:r>
      <w:r w:rsidR="00E57EAF">
        <w:rPr>
          <w:rFonts w:ascii="Arial" w:hAnsi="Arial" w:cs="Arial"/>
          <w:sz w:val="23"/>
          <w:szCs w:val="23"/>
        </w:rPr>
        <w:t xml:space="preserve"> </w:t>
      </w:r>
      <w:r w:rsidRPr="003403C4">
        <w:rPr>
          <w:rFonts w:ascii="Arial" w:hAnsi="Arial" w:cs="Arial"/>
          <w:sz w:val="23"/>
          <w:szCs w:val="23"/>
        </w:rPr>
        <w:t xml:space="preserve">Esta Lei entra em vigor na data de sua publicação. </w:t>
      </w:r>
    </w:p>
    <w:p w:rsidR="00FE31C8" w:rsidRPr="003403C4" w:rsidRDefault="00FE31C8" w:rsidP="00FE31C8">
      <w:pPr>
        <w:pStyle w:val="Padro"/>
        <w:tabs>
          <w:tab w:val="left" w:pos="8505"/>
        </w:tabs>
        <w:spacing w:after="0"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E57EAF" w:rsidRPr="003403C4" w:rsidRDefault="00E57EAF" w:rsidP="00E57EAF">
      <w:pPr>
        <w:tabs>
          <w:tab w:val="left" w:pos="8505"/>
        </w:tabs>
        <w:spacing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357AAA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sz w:val="23"/>
          <w:szCs w:val="23"/>
        </w:rPr>
      </w:pPr>
      <w:r w:rsidRPr="003403C4">
        <w:rPr>
          <w:rFonts w:ascii="Arial" w:hAnsi="Arial" w:cs="Arial"/>
          <w:sz w:val="23"/>
          <w:szCs w:val="23"/>
        </w:rPr>
        <w:t>PREFEITURA MUNICIPAL DE JACAREÍ,</w:t>
      </w:r>
      <w:r>
        <w:rPr>
          <w:rFonts w:ascii="Arial" w:hAnsi="Arial" w:cs="Arial"/>
          <w:sz w:val="23"/>
          <w:szCs w:val="23"/>
        </w:rPr>
        <w:t xml:space="preserve"> </w:t>
      </w:r>
      <w:r w:rsidR="00357AAA">
        <w:rPr>
          <w:rFonts w:ascii="Arial" w:hAnsi="Arial" w:cs="Arial"/>
          <w:sz w:val="23"/>
          <w:szCs w:val="23"/>
        </w:rPr>
        <w:t xml:space="preserve">13 DE </w:t>
      </w:r>
      <w:proofErr w:type="gramStart"/>
      <w:r w:rsidR="00357AAA">
        <w:rPr>
          <w:rFonts w:ascii="Arial" w:hAnsi="Arial" w:cs="Arial"/>
          <w:sz w:val="23"/>
          <w:szCs w:val="23"/>
        </w:rPr>
        <w:t>ABRIL</w:t>
      </w:r>
      <w:proofErr w:type="gramEnd"/>
      <w:r w:rsidR="00357AAA">
        <w:rPr>
          <w:rFonts w:ascii="Arial" w:hAnsi="Arial" w:cs="Arial"/>
          <w:sz w:val="23"/>
          <w:szCs w:val="23"/>
        </w:rPr>
        <w:t xml:space="preserve"> DE 2017.</w:t>
      </w: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</w:rPr>
        <w:t>IZAÍAS JOSÉ DE SANTANA</w:t>
      </w: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  <w:smartTag w:uri="schemas-houaiss/mini" w:element="verbetes">
        <w:r w:rsidRPr="003403C4">
          <w:rPr>
            <w:rFonts w:ascii="Arial" w:hAnsi="Arial" w:cs="Arial"/>
            <w:b/>
            <w:sz w:val="23"/>
            <w:szCs w:val="23"/>
          </w:rPr>
          <w:t>Prefeito</w:t>
        </w:r>
      </w:smartTag>
      <w:r w:rsidRPr="003403C4">
        <w:rPr>
          <w:rFonts w:ascii="Arial" w:hAnsi="Arial" w:cs="Arial"/>
          <w:b/>
          <w:sz w:val="23"/>
          <w:szCs w:val="23"/>
        </w:rPr>
        <w:t xml:space="preserve"> Municipal</w:t>
      </w:r>
      <w:bookmarkStart w:id="0" w:name="_GoBack"/>
      <w:bookmarkEnd w:id="0"/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E57EAF" w:rsidRPr="003403C4" w:rsidRDefault="00E57EAF" w:rsidP="00E57EAF">
      <w:pPr>
        <w:spacing w:line="360" w:lineRule="auto"/>
        <w:ind w:right="-1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3403C4">
        <w:rPr>
          <w:rFonts w:ascii="Arial" w:hAnsi="Arial" w:cs="Arial"/>
          <w:b/>
          <w:sz w:val="23"/>
          <w:szCs w:val="23"/>
          <w:u w:val="single"/>
        </w:rPr>
        <w:t>AUTOR</w:t>
      </w:r>
      <w:r w:rsidRPr="003403C4">
        <w:rPr>
          <w:rFonts w:ascii="Arial" w:hAnsi="Arial" w:cs="Arial"/>
          <w:b/>
          <w:sz w:val="23"/>
          <w:szCs w:val="23"/>
        </w:rPr>
        <w:t>: PREFEITO MUNICIPAL IZAÍAS JOSÉ DE SANTANA.</w:t>
      </w:r>
    </w:p>
    <w:p w:rsidR="00FE31C8" w:rsidRPr="003403C4" w:rsidRDefault="00FE31C8" w:rsidP="00E57EAF">
      <w:pPr>
        <w:pStyle w:val="Padro"/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:rsidR="00FE31C8" w:rsidRPr="00E57EAF" w:rsidRDefault="00FE31C8" w:rsidP="00E57EAF">
      <w:pPr>
        <w:pStyle w:val="Padro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ANEXO</w:t>
      </w:r>
    </w:p>
    <w:p w:rsidR="00FE31C8" w:rsidRPr="00E57EAF" w:rsidRDefault="00FE31C8" w:rsidP="00E57EAF">
      <w:pPr>
        <w:pStyle w:val="Padro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DO QUADRO DOS CARGOS EM COMISSÃO</w:t>
      </w:r>
    </w:p>
    <w:p w:rsidR="00FE31C8" w:rsidRPr="00E57EAF" w:rsidRDefault="00FE31C8" w:rsidP="00E57EAF">
      <w:pPr>
        <w:pStyle w:val="Padro"/>
        <w:tabs>
          <w:tab w:val="center" w:pos="4677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E57EAF">
        <w:rPr>
          <w:rFonts w:ascii="Arial" w:hAnsi="Arial" w:cs="Arial"/>
          <w:b/>
          <w:sz w:val="23"/>
          <w:szCs w:val="23"/>
        </w:rPr>
        <w:t>SECRETARIA DE PLANEJAMENTO</w:t>
      </w:r>
    </w:p>
    <w:p w:rsidR="00FE31C8" w:rsidRPr="003403C4" w:rsidRDefault="00FE31C8" w:rsidP="00E57EAF">
      <w:pPr>
        <w:pStyle w:val="Padro"/>
        <w:tabs>
          <w:tab w:val="center" w:pos="4677"/>
          <w:tab w:val="right" w:pos="9354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1317"/>
        <w:gridCol w:w="1478"/>
        <w:gridCol w:w="1599"/>
        <w:gridCol w:w="1981"/>
      </w:tblGrid>
      <w:tr w:rsidR="00FE31C8" w:rsidRPr="00E57EAF" w:rsidTr="00E57EAF">
        <w:trPr>
          <w:trHeight w:val="315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b/>
                <w:bCs/>
                <w:lang w:eastAsia="pt-BR"/>
              </w:rPr>
              <w:t>Denominação dos cargos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b/>
                <w:bCs/>
                <w:lang w:eastAsia="pt-BR"/>
              </w:rPr>
              <w:t>Referência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b/>
                <w:bCs/>
                <w:lang w:eastAsia="pt-BR"/>
              </w:rPr>
              <w:t>Quantidade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b/>
                <w:bCs/>
                <w:lang w:eastAsia="pt-BR"/>
              </w:rPr>
              <w:t>Vencimento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b/>
                <w:bCs/>
                <w:lang w:eastAsia="pt-BR"/>
              </w:rPr>
              <w:t>Pré-requisito</w:t>
            </w:r>
          </w:p>
        </w:tc>
      </w:tr>
      <w:tr w:rsidR="00FE31C8" w:rsidRPr="00E57EAF" w:rsidTr="00E57EAF">
        <w:trPr>
          <w:trHeight w:val="579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  <w:bCs/>
              </w:rPr>
              <w:t>Secretário de Planejamento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  <w:bCs/>
              </w:rPr>
              <w:t>CC0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R$ 10.755,15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315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Assessor Técnico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CCII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R$ 5.694,78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</w:t>
            </w:r>
          </w:p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Completo</w:t>
            </w:r>
          </w:p>
        </w:tc>
      </w:tr>
      <w:tr w:rsidR="00FE31C8" w:rsidRPr="00E57EAF" w:rsidTr="00E57EAF">
        <w:trPr>
          <w:trHeight w:val="315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Administrativo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CCIV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R$ 2.825,38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tabs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Médio Completo</w:t>
            </w:r>
          </w:p>
        </w:tc>
      </w:tr>
      <w:tr w:rsidR="00FE31C8" w:rsidRPr="00E57EAF" w:rsidTr="00E57EAF">
        <w:trPr>
          <w:trHeight w:val="585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Assistente de Gabinete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CCV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R$ 2.108,06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Médio Completo</w:t>
            </w:r>
          </w:p>
        </w:tc>
      </w:tr>
      <w:tr w:rsidR="00FE31C8" w:rsidRPr="00E57EAF" w:rsidTr="00E57EAF">
        <w:trPr>
          <w:trHeight w:val="567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Diretor de Licença Urbanística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R$ 5.694,78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535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Licença de Projetos de Urbanização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66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Análise de Projetos de Edificações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627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Licença de Projetos de Edificações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595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Controle de Projetos de Urbanização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563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Fiscalização de Edificações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674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Diretor de Projetos e Urbanismo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R$ 5.694,78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783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Projetos Arquitetônicos e Desenho Urbano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627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Sistemas Urbanos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595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Diretor de Controle e Cadastro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R$ 5.694,78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577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Controle e Cadastro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  <w:tr w:rsidR="00FE31C8" w:rsidRPr="00E57EAF" w:rsidTr="00E57EAF">
        <w:trPr>
          <w:trHeight w:val="8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Gerente de Desenvolvimento e Informações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CCIII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hAnsi="Arial" w:cs="Arial"/>
              </w:rPr>
              <w:t>R$ 3.722,07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1C8" w:rsidRPr="00E57EAF" w:rsidRDefault="00FE31C8" w:rsidP="00E57EAF">
            <w:pPr>
              <w:pStyle w:val="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7EAF">
              <w:rPr>
                <w:rFonts w:ascii="Arial" w:eastAsia="Times New Roman" w:hAnsi="Arial" w:cs="Arial"/>
                <w:lang w:eastAsia="pt-BR"/>
              </w:rPr>
              <w:t>Ensino Superior Completo</w:t>
            </w:r>
          </w:p>
        </w:tc>
      </w:tr>
    </w:tbl>
    <w:p w:rsidR="00FE31C8" w:rsidRPr="00E57EAF" w:rsidRDefault="00FE31C8" w:rsidP="00E57EAF">
      <w:pPr>
        <w:tabs>
          <w:tab w:val="left" w:pos="8505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sectPr w:rsidR="00FE31C8" w:rsidRPr="00E57EAF" w:rsidSect="00335FC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30" w:right="709" w:bottom="1134" w:left="1701" w:header="56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DC" w:rsidRDefault="00D84CDC">
      <w:r>
        <w:separator/>
      </w:r>
    </w:p>
  </w:endnote>
  <w:endnote w:type="continuationSeparator" w:id="0">
    <w:p w:rsidR="00D84CDC" w:rsidRDefault="00D8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0F" w:rsidRDefault="0007520F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Jacareí/SP - CEP: 12.327-901 - Tel.: (012)3955-2200 - </w:t>
    </w:r>
    <w:r w:rsidRPr="008909A4">
      <w:rPr>
        <w:sz w:val="18"/>
        <w:szCs w:val="18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0F" w:rsidRDefault="0007520F" w:rsidP="0007520F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Jacareí/SP - CEP: 12.327-901 - Tel.: (012)3955-2200 - </w:t>
    </w:r>
    <w:r w:rsidRPr="008909A4">
      <w:rPr>
        <w:sz w:val="18"/>
        <w:szCs w:val="18"/>
      </w:rPr>
      <w:t>www.jacarei.sp.leg.br</w:t>
    </w:r>
  </w:p>
  <w:p w:rsidR="0007520F" w:rsidRPr="0007520F" w:rsidRDefault="0007520F" w:rsidP="00075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DC" w:rsidRDefault="00D84CDC">
      <w:r>
        <w:separator/>
      </w:r>
    </w:p>
  </w:footnote>
  <w:footnote w:type="continuationSeparator" w:id="0">
    <w:p w:rsidR="00D84CDC" w:rsidRDefault="00D8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0F" w:rsidRPr="00541A58" w:rsidRDefault="0007520F" w:rsidP="00541A58">
    <w:pPr>
      <w:tabs>
        <w:tab w:val="left" w:pos="2835"/>
      </w:tabs>
      <w:spacing w:before="240"/>
      <w:rPr>
        <w:rFonts w:ascii="Arial" w:hAnsi="Arial" w:cs="Arial"/>
        <w:b/>
        <w:sz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EF1593" wp14:editId="0A1B8431">
              <wp:simplePos x="0" y="0"/>
              <wp:positionH relativeFrom="column">
                <wp:posOffset>1024890</wp:posOffset>
              </wp:positionH>
              <wp:positionV relativeFrom="paragraph">
                <wp:posOffset>97156</wp:posOffset>
              </wp:positionV>
              <wp:extent cx="5003800" cy="47625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0F" w:rsidRPr="00F73DA3" w:rsidRDefault="0007520F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07520F" w:rsidRDefault="0007520F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  <w:p w:rsidR="0007520F" w:rsidRPr="00541A58" w:rsidRDefault="0007520F" w:rsidP="00541A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F15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pt;margin-top:7.65pt;width:394pt;height:3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OCrgIAAKk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" o:allowincell="f" filled="f" stroked="f">
              <v:textbox inset="0,0,0,0">
                <w:txbxContent>
                  <w:p w:rsidR="0007520F" w:rsidRPr="00F73DA3" w:rsidRDefault="0007520F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07520F" w:rsidRDefault="0007520F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  <w:p w:rsidR="0007520F" w:rsidRPr="00541A58" w:rsidRDefault="0007520F" w:rsidP="00541A58"/>
                </w:txbxContent>
              </v:textbox>
            </v:shape>
          </w:pict>
        </mc:Fallback>
      </mc:AlternateContent>
    </w:r>
    <w:r w:rsidRPr="009F1ACB">
      <w:rPr>
        <w:rFonts w:ascii="Arial" w:hAnsi="Arial" w:cs="Arial"/>
        <w:b/>
        <w:sz w:val="22"/>
        <w:u w:val="single"/>
      </w:rPr>
      <w:t>LEI Nº 6.1</w:t>
    </w:r>
    <w:r>
      <w:rPr>
        <w:rFonts w:ascii="Arial" w:hAnsi="Arial" w:cs="Arial"/>
        <w:b/>
        <w:sz w:val="22"/>
        <w:u w:val="single"/>
      </w:rPr>
      <w:t>17</w:t>
    </w:r>
    <w:r w:rsidRPr="009F1ACB">
      <w:rPr>
        <w:rFonts w:ascii="Arial" w:hAnsi="Arial" w:cs="Arial"/>
        <w:b/>
        <w:sz w:val="22"/>
        <w:u w:val="single"/>
      </w:rPr>
      <w:t xml:space="preserve">/2017 – Fls. </w:t>
    </w:r>
    <w:r w:rsidRPr="009F1ACB">
      <w:rPr>
        <w:rFonts w:ascii="Arial" w:hAnsi="Arial" w:cs="Arial"/>
        <w:b/>
        <w:sz w:val="22"/>
        <w:u w:val="single"/>
      </w:rPr>
      <w:fldChar w:fldCharType="begin"/>
    </w:r>
    <w:r w:rsidRPr="009F1ACB">
      <w:rPr>
        <w:rFonts w:ascii="Arial" w:hAnsi="Arial" w:cs="Arial"/>
        <w:b/>
        <w:sz w:val="22"/>
        <w:u w:val="single"/>
      </w:rPr>
      <w:instrText xml:space="preserve"> PAGE  \* Arabic  \* MERGEFORMAT </w:instrText>
    </w:r>
    <w:r w:rsidRPr="009F1ACB">
      <w:rPr>
        <w:rFonts w:ascii="Arial" w:hAnsi="Arial" w:cs="Arial"/>
        <w:b/>
        <w:sz w:val="22"/>
        <w:u w:val="single"/>
      </w:rPr>
      <w:fldChar w:fldCharType="separate"/>
    </w:r>
    <w:r w:rsidR="00357AAA">
      <w:rPr>
        <w:rFonts w:ascii="Arial" w:hAnsi="Arial" w:cs="Arial"/>
        <w:b/>
        <w:noProof/>
        <w:sz w:val="22"/>
        <w:u w:val="single"/>
      </w:rPr>
      <w:t>23</w:t>
    </w:r>
    <w:r w:rsidRPr="009F1ACB">
      <w:rPr>
        <w:rFonts w:ascii="Arial" w:hAnsi="Arial" w:cs="Arial"/>
        <w:b/>
        <w:sz w:val="22"/>
        <w:u w:val="single"/>
      </w:rPr>
      <w:fldChar w:fldCharType="end"/>
    </w:r>
    <w:r w:rsidRPr="00541A58">
      <w:rPr>
        <w:rFonts w:ascii="Arial" w:hAnsi="Arial" w:cs="Arial"/>
        <w:b/>
        <w:noProof/>
        <w:sz w:val="22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9326CD" wp14:editId="6E44940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0F" w:rsidRDefault="0007520F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326CD" id="Text Box 2" o:spid="_x0000_s1027" type="#_x0000_t202" style="position:absolute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tnr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" o:allowincell="f" filled="f" stroked="f">
              <v:textbox inset="0,0,0,0">
                <w:txbxContent>
                  <w:p w:rsidR="0007520F" w:rsidRDefault="0007520F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541A58">
      <w:rPr>
        <w:rFonts w:ascii="Arial" w:hAnsi="Arial" w:cs="Arial"/>
        <w:b/>
        <w:noProof/>
        <w:sz w:val="22"/>
        <w:u w:val="single"/>
      </w:rPr>
      <w:drawing>
        <wp:anchor distT="0" distB="0" distL="114300" distR="114300" simplePos="0" relativeHeight="251658752" behindDoc="0" locked="0" layoutInCell="0" allowOverlap="1" wp14:anchorId="5CAB12D5" wp14:editId="29FE56B6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58">
      <w:rPr>
        <w:rFonts w:ascii="Arial" w:hAnsi="Arial" w:cs="Arial"/>
        <w:b/>
        <w:sz w:val="22"/>
        <w:u w:val="single"/>
      </w:rPr>
      <w:t>/</w:t>
    </w:r>
    <w:r w:rsidRPr="00541A58">
      <w:rPr>
        <w:rFonts w:ascii="Arial" w:hAnsi="Arial" w:cs="Arial"/>
        <w:b/>
        <w:sz w:val="22"/>
        <w:u w:val="single"/>
      </w:rPr>
      <w:fldChar w:fldCharType="begin"/>
    </w:r>
    <w:r w:rsidRPr="00541A58">
      <w:rPr>
        <w:rFonts w:ascii="Arial" w:hAnsi="Arial" w:cs="Arial"/>
        <w:b/>
        <w:sz w:val="22"/>
        <w:u w:val="single"/>
      </w:rPr>
      <w:instrText xml:space="preserve"> NUMPAGES  \* Arabic  \* MERGEFORMAT </w:instrText>
    </w:r>
    <w:r w:rsidRPr="00541A58">
      <w:rPr>
        <w:rFonts w:ascii="Arial" w:hAnsi="Arial" w:cs="Arial"/>
        <w:b/>
        <w:sz w:val="22"/>
        <w:u w:val="single"/>
      </w:rPr>
      <w:fldChar w:fldCharType="separate"/>
    </w:r>
    <w:r w:rsidR="00357AAA">
      <w:rPr>
        <w:rFonts w:ascii="Arial" w:hAnsi="Arial" w:cs="Arial"/>
        <w:b/>
        <w:noProof/>
        <w:sz w:val="22"/>
        <w:u w:val="single"/>
      </w:rPr>
      <w:t>25</w:t>
    </w:r>
    <w:r w:rsidRPr="00541A58">
      <w:rPr>
        <w:rFonts w:ascii="Arial" w:hAnsi="Arial" w:cs="Arial"/>
        <w:b/>
        <w:sz w:val="22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0F" w:rsidRDefault="0007520F" w:rsidP="009F1ACB">
    <w:pPr>
      <w:tabs>
        <w:tab w:val="left" w:pos="2835"/>
      </w:tabs>
      <w:jc w:val="center"/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11F00CA" wp14:editId="4D6E3A45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0F" w:rsidRDefault="0007520F" w:rsidP="009F1ACB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F00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3pt;margin-top:29.45pt;width:41.95pt;height: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srw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" o:allowincell="f" filled="f" stroked="f">
              <v:textbox inset="0,0,0,0">
                <w:txbxContent>
                  <w:p w:rsidR="0007520F" w:rsidRDefault="0007520F" w:rsidP="009F1ACB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8BE50B2" wp14:editId="582A7828">
              <wp:simplePos x="0" y="0"/>
              <wp:positionH relativeFrom="column">
                <wp:posOffset>1024890</wp:posOffset>
              </wp:positionH>
              <wp:positionV relativeFrom="paragraph">
                <wp:posOffset>97155</wp:posOffset>
              </wp:positionV>
              <wp:extent cx="5003800" cy="1054735"/>
              <wp:effectExtent l="0" t="0" r="6350" b="1206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0F" w:rsidRPr="00F73DA3" w:rsidRDefault="0007520F" w:rsidP="009F1ACB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07520F" w:rsidRPr="00F73DA3" w:rsidRDefault="0007520F" w:rsidP="009F1ACB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50B2" id="_x0000_s1029" type="#_x0000_t202" style="position:absolute;left:0;text-align:left;margin-left:80.7pt;margin-top:7.65pt;width:394pt;height:8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" o:allowincell="f" filled="f" stroked="f">
              <v:textbox inset="0,0,0,0">
                <w:txbxContent>
                  <w:p w:rsidR="0007520F" w:rsidRPr="00F73DA3" w:rsidRDefault="0007520F" w:rsidP="009F1ACB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07520F" w:rsidRPr="00F73DA3" w:rsidRDefault="0007520F" w:rsidP="009F1ACB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0" allowOverlap="1" wp14:anchorId="705078E9" wp14:editId="5A3B6F7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4" name="Imagem 4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D6570"/>
    <w:multiLevelType w:val="hybridMultilevel"/>
    <w:tmpl w:val="B5003DF2"/>
    <w:lvl w:ilvl="0" w:tplc="3BD27818">
      <w:start w:val="1"/>
      <w:numFmt w:val="lowerLetter"/>
      <w:lvlText w:val="%1)"/>
      <w:lvlJc w:val="left"/>
      <w:pPr>
        <w:ind w:left="378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>
      <w:start w:val="1"/>
      <w:numFmt w:val="lowerRoman"/>
      <w:lvlText w:val="%3."/>
      <w:lvlJc w:val="right"/>
      <w:pPr>
        <w:ind w:left="5220" w:hanging="180"/>
      </w:pPr>
    </w:lvl>
    <w:lvl w:ilvl="3" w:tplc="0416000F">
      <w:start w:val="1"/>
      <w:numFmt w:val="decimal"/>
      <w:lvlText w:val="%4."/>
      <w:lvlJc w:val="left"/>
      <w:pPr>
        <w:ind w:left="5940" w:hanging="360"/>
      </w:pPr>
    </w:lvl>
    <w:lvl w:ilvl="4" w:tplc="04160019">
      <w:start w:val="1"/>
      <w:numFmt w:val="lowerLetter"/>
      <w:lvlText w:val="%5."/>
      <w:lvlJc w:val="left"/>
      <w:pPr>
        <w:ind w:left="6660" w:hanging="360"/>
      </w:pPr>
    </w:lvl>
    <w:lvl w:ilvl="5" w:tplc="0416001B">
      <w:start w:val="1"/>
      <w:numFmt w:val="lowerRoman"/>
      <w:lvlText w:val="%6."/>
      <w:lvlJc w:val="right"/>
      <w:pPr>
        <w:ind w:left="7380" w:hanging="180"/>
      </w:pPr>
    </w:lvl>
    <w:lvl w:ilvl="6" w:tplc="0416000F">
      <w:start w:val="1"/>
      <w:numFmt w:val="decimal"/>
      <w:lvlText w:val="%7."/>
      <w:lvlJc w:val="left"/>
      <w:pPr>
        <w:ind w:left="8100" w:hanging="360"/>
      </w:pPr>
    </w:lvl>
    <w:lvl w:ilvl="7" w:tplc="04160019">
      <w:start w:val="1"/>
      <w:numFmt w:val="lowerLetter"/>
      <w:lvlText w:val="%8."/>
      <w:lvlJc w:val="left"/>
      <w:pPr>
        <w:ind w:left="8820" w:hanging="360"/>
      </w:pPr>
    </w:lvl>
    <w:lvl w:ilvl="8" w:tplc="0416001B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11D95E49"/>
    <w:multiLevelType w:val="hybridMultilevel"/>
    <w:tmpl w:val="4B685A1E"/>
    <w:lvl w:ilvl="0" w:tplc="E7FC5E34">
      <w:start w:val="1"/>
      <w:numFmt w:val="lowerLetter"/>
      <w:lvlText w:val="%1)"/>
      <w:lvlJc w:val="left"/>
      <w:pPr>
        <w:ind w:left="378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>
      <w:start w:val="1"/>
      <w:numFmt w:val="lowerRoman"/>
      <w:lvlText w:val="%3."/>
      <w:lvlJc w:val="right"/>
      <w:pPr>
        <w:ind w:left="5220" w:hanging="180"/>
      </w:pPr>
    </w:lvl>
    <w:lvl w:ilvl="3" w:tplc="0416000F">
      <w:start w:val="1"/>
      <w:numFmt w:val="decimal"/>
      <w:lvlText w:val="%4."/>
      <w:lvlJc w:val="left"/>
      <w:pPr>
        <w:ind w:left="5940" w:hanging="360"/>
      </w:pPr>
    </w:lvl>
    <w:lvl w:ilvl="4" w:tplc="04160019">
      <w:start w:val="1"/>
      <w:numFmt w:val="lowerLetter"/>
      <w:lvlText w:val="%5."/>
      <w:lvlJc w:val="left"/>
      <w:pPr>
        <w:ind w:left="6660" w:hanging="360"/>
      </w:pPr>
    </w:lvl>
    <w:lvl w:ilvl="5" w:tplc="0416001B">
      <w:start w:val="1"/>
      <w:numFmt w:val="lowerRoman"/>
      <w:lvlText w:val="%6."/>
      <w:lvlJc w:val="right"/>
      <w:pPr>
        <w:ind w:left="7380" w:hanging="180"/>
      </w:pPr>
    </w:lvl>
    <w:lvl w:ilvl="6" w:tplc="0416000F">
      <w:start w:val="1"/>
      <w:numFmt w:val="decimal"/>
      <w:lvlText w:val="%7."/>
      <w:lvlJc w:val="left"/>
      <w:pPr>
        <w:ind w:left="8100" w:hanging="360"/>
      </w:pPr>
    </w:lvl>
    <w:lvl w:ilvl="7" w:tplc="04160019">
      <w:start w:val="1"/>
      <w:numFmt w:val="lowerLetter"/>
      <w:lvlText w:val="%8."/>
      <w:lvlJc w:val="left"/>
      <w:pPr>
        <w:ind w:left="8820" w:hanging="360"/>
      </w:pPr>
    </w:lvl>
    <w:lvl w:ilvl="8" w:tplc="0416001B">
      <w:start w:val="1"/>
      <w:numFmt w:val="lowerRoman"/>
      <w:lvlText w:val="%9."/>
      <w:lvlJc w:val="right"/>
      <w:pPr>
        <w:ind w:left="9540" w:hanging="180"/>
      </w:pPr>
    </w:lvl>
  </w:abstractNum>
  <w:abstractNum w:abstractNumId="3" w15:restartNumberingAfterBreak="0">
    <w:nsid w:val="1D2006CA"/>
    <w:multiLevelType w:val="hybridMultilevel"/>
    <w:tmpl w:val="971EC40E"/>
    <w:lvl w:ilvl="0" w:tplc="897000C4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1EC5D20"/>
    <w:multiLevelType w:val="hybridMultilevel"/>
    <w:tmpl w:val="CFDEF19E"/>
    <w:lvl w:ilvl="0" w:tplc="2996E43A">
      <w:start w:val="1"/>
      <w:numFmt w:val="lowerLetter"/>
      <w:lvlText w:val="%1)"/>
      <w:lvlJc w:val="left"/>
      <w:pPr>
        <w:tabs>
          <w:tab w:val="num" w:pos="7152"/>
        </w:tabs>
        <w:ind w:left="7152" w:hanging="3750"/>
      </w:pPr>
      <w:rPr>
        <w:rFonts w:ascii="Verdana" w:hAnsi="Verdana" w:hint="default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C7AE1"/>
    <w:multiLevelType w:val="hybridMultilevel"/>
    <w:tmpl w:val="EF3C5308"/>
    <w:lvl w:ilvl="0" w:tplc="F69A1548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5627DBD"/>
    <w:multiLevelType w:val="hybridMultilevel"/>
    <w:tmpl w:val="9DB0EE18"/>
    <w:lvl w:ilvl="0" w:tplc="1EAC07C6">
      <w:start w:val="1"/>
      <w:numFmt w:val="lowerLetter"/>
      <w:lvlText w:val="%1)"/>
      <w:lvlJc w:val="left"/>
      <w:pPr>
        <w:ind w:left="378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>
      <w:start w:val="1"/>
      <w:numFmt w:val="lowerRoman"/>
      <w:lvlText w:val="%3."/>
      <w:lvlJc w:val="right"/>
      <w:pPr>
        <w:ind w:left="5220" w:hanging="180"/>
      </w:pPr>
    </w:lvl>
    <w:lvl w:ilvl="3" w:tplc="0416000F">
      <w:start w:val="1"/>
      <w:numFmt w:val="decimal"/>
      <w:lvlText w:val="%4."/>
      <w:lvlJc w:val="left"/>
      <w:pPr>
        <w:ind w:left="5940" w:hanging="360"/>
      </w:pPr>
    </w:lvl>
    <w:lvl w:ilvl="4" w:tplc="04160019">
      <w:start w:val="1"/>
      <w:numFmt w:val="lowerLetter"/>
      <w:lvlText w:val="%5."/>
      <w:lvlJc w:val="left"/>
      <w:pPr>
        <w:ind w:left="6660" w:hanging="360"/>
      </w:pPr>
    </w:lvl>
    <w:lvl w:ilvl="5" w:tplc="0416001B">
      <w:start w:val="1"/>
      <w:numFmt w:val="lowerRoman"/>
      <w:lvlText w:val="%6."/>
      <w:lvlJc w:val="right"/>
      <w:pPr>
        <w:ind w:left="7380" w:hanging="180"/>
      </w:pPr>
    </w:lvl>
    <w:lvl w:ilvl="6" w:tplc="0416000F">
      <w:start w:val="1"/>
      <w:numFmt w:val="decimal"/>
      <w:lvlText w:val="%7."/>
      <w:lvlJc w:val="left"/>
      <w:pPr>
        <w:ind w:left="8100" w:hanging="360"/>
      </w:pPr>
    </w:lvl>
    <w:lvl w:ilvl="7" w:tplc="04160019">
      <w:start w:val="1"/>
      <w:numFmt w:val="lowerLetter"/>
      <w:lvlText w:val="%8."/>
      <w:lvlJc w:val="left"/>
      <w:pPr>
        <w:ind w:left="8820" w:hanging="360"/>
      </w:pPr>
    </w:lvl>
    <w:lvl w:ilvl="8" w:tplc="0416001B">
      <w:start w:val="1"/>
      <w:numFmt w:val="lowerRoman"/>
      <w:lvlText w:val="%9."/>
      <w:lvlJc w:val="right"/>
      <w:pPr>
        <w:ind w:left="9540" w:hanging="180"/>
      </w:pPr>
    </w:lvl>
  </w:abstractNum>
  <w:abstractNum w:abstractNumId="7" w15:restartNumberingAfterBreak="0">
    <w:nsid w:val="477343E2"/>
    <w:multiLevelType w:val="hybridMultilevel"/>
    <w:tmpl w:val="F68622F2"/>
    <w:lvl w:ilvl="0" w:tplc="33269552">
      <w:start w:val="1"/>
      <w:numFmt w:val="lowerLetter"/>
      <w:lvlText w:val="%1)"/>
      <w:lvlJc w:val="left"/>
      <w:pPr>
        <w:ind w:left="378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>
      <w:start w:val="1"/>
      <w:numFmt w:val="lowerRoman"/>
      <w:lvlText w:val="%3."/>
      <w:lvlJc w:val="right"/>
      <w:pPr>
        <w:ind w:left="5220" w:hanging="180"/>
      </w:pPr>
    </w:lvl>
    <w:lvl w:ilvl="3" w:tplc="0416000F">
      <w:start w:val="1"/>
      <w:numFmt w:val="decimal"/>
      <w:lvlText w:val="%4."/>
      <w:lvlJc w:val="left"/>
      <w:pPr>
        <w:ind w:left="5940" w:hanging="360"/>
      </w:pPr>
    </w:lvl>
    <w:lvl w:ilvl="4" w:tplc="04160019">
      <w:start w:val="1"/>
      <w:numFmt w:val="lowerLetter"/>
      <w:lvlText w:val="%5."/>
      <w:lvlJc w:val="left"/>
      <w:pPr>
        <w:ind w:left="6660" w:hanging="360"/>
      </w:pPr>
    </w:lvl>
    <w:lvl w:ilvl="5" w:tplc="0416001B">
      <w:start w:val="1"/>
      <w:numFmt w:val="lowerRoman"/>
      <w:lvlText w:val="%6."/>
      <w:lvlJc w:val="right"/>
      <w:pPr>
        <w:ind w:left="7380" w:hanging="180"/>
      </w:pPr>
    </w:lvl>
    <w:lvl w:ilvl="6" w:tplc="0416000F">
      <w:start w:val="1"/>
      <w:numFmt w:val="decimal"/>
      <w:lvlText w:val="%7."/>
      <w:lvlJc w:val="left"/>
      <w:pPr>
        <w:ind w:left="8100" w:hanging="360"/>
      </w:pPr>
    </w:lvl>
    <w:lvl w:ilvl="7" w:tplc="04160019">
      <w:start w:val="1"/>
      <w:numFmt w:val="lowerLetter"/>
      <w:lvlText w:val="%8."/>
      <w:lvlJc w:val="left"/>
      <w:pPr>
        <w:ind w:left="8820" w:hanging="360"/>
      </w:pPr>
    </w:lvl>
    <w:lvl w:ilvl="8" w:tplc="0416001B">
      <w:start w:val="1"/>
      <w:numFmt w:val="lowerRoman"/>
      <w:lvlText w:val="%9."/>
      <w:lvlJc w:val="right"/>
      <w:pPr>
        <w:ind w:left="9540" w:hanging="180"/>
      </w:pPr>
    </w:lvl>
  </w:abstractNum>
  <w:abstractNum w:abstractNumId="8" w15:restartNumberingAfterBreak="0">
    <w:nsid w:val="75B85DBF"/>
    <w:multiLevelType w:val="hybridMultilevel"/>
    <w:tmpl w:val="76EE11B4"/>
    <w:lvl w:ilvl="0" w:tplc="ED8CCC0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CCF58A0"/>
    <w:multiLevelType w:val="hybridMultilevel"/>
    <w:tmpl w:val="B374F72E"/>
    <w:lvl w:ilvl="0" w:tplc="2FA2A19E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0FED"/>
    <w:rsid w:val="00012789"/>
    <w:rsid w:val="00024762"/>
    <w:rsid w:val="000412D7"/>
    <w:rsid w:val="000468B0"/>
    <w:rsid w:val="00070019"/>
    <w:rsid w:val="00075112"/>
    <w:rsid w:val="0007520F"/>
    <w:rsid w:val="00094490"/>
    <w:rsid w:val="000958D5"/>
    <w:rsid w:val="00096387"/>
    <w:rsid w:val="000B0041"/>
    <w:rsid w:val="000B3305"/>
    <w:rsid w:val="000B728D"/>
    <w:rsid w:val="000C1B16"/>
    <w:rsid w:val="000C40AB"/>
    <w:rsid w:val="000D15BC"/>
    <w:rsid w:val="000D1FDF"/>
    <w:rsid w:val="000E1332"/>
    <w:rsid w:val="000F4393"/>
    <w:rsid w:val="001018FF"/>
    <w:rsid w:val="00105611"/>
    <w:rsid w:val="00120322"/>
    <w:rsid w:val="00124AB6"/>
    <w:rsid w:val="00124FF5"/>
    <w:rsid w:val="00135B15"/>
    <w:rsid w:val="0014591F"/>
    <w:rsid w:val="00172E81"/>
    <w:rsid w:val="00175838"/>
    <w:rsid w:val="00181CD2"/>
    <w:rsid w:val="001901A3"/>
    <w:rsid w:val="001951EF"/>
    <w:rsid w:val="00196858"/>
    <w:rsid w:val="001C585C"/>
    <w:rsid w:val="001C6F40"/>
    <w:rsid w:val="001E176E"/>
    <w:rsid w:val="001F13C3"/>
    <w:rsid w:val="00204ED7"/>
    <w:rsid w:val="00213D26"/>
    <w:rsid w:val="00215864"/>
    <w:rsid w:val="002304E2"/>
    <w:rsid w:val="00242778"/>
    <w:rsid w:val="00245AE8"/>
    <w:rsid w:val="00253C82"/>
    <w:rsid w:val="00275648"/>
    <w:rsid w:val="002768D2"/>
    <w:rsid w:val="002773B3"/>
    <w:rsid w:val="00282EFE"/>
    <w:rsid w:val="002A0483"/>
    <w:rsid w:val="002A0BB7"/>
    <w:rsid w:val="002A7434"/>
    <w:rsid w:val="002B2784"/>
    <w:rsid w:val="002C2870"/>
    <w:rsid w:val="002C4B2B"/>
    <w:rsid w:val="002C5505"/>
    <w:rsid w:val="002D22AC"/>
    <w:rsid w:val="002E62B4"/>
    <w:rsid w:val="002F02DB"/>
    <w:rsid w:val="002F3EA9"/>
    <w:rsid w:val="003112B0"/>
    <w:rsid w:val="0032362C"/>
    <w:rsid w:val="00323F0F"/>
    <w:rsid w:val="00332C99"/>
    <w:rsid w:val="00335FC9"/>
    <w:rsid w:val="003403C4"/>
    <w:rsid w:val="00342034"/>
    <w:rsid w:val="0034393D"/>
    <w:rsid w:val="003458FC"/>
    <w:rsid w:val="003546C0"/>
    <w:rsid w:val="00356001"/>
    <w:rsid w:val="00357AAA"/>
    <w:rsid w:val="00372A7D"/>
    <w:rsid w:val="0039003B"/>
    <w:rsid w:val="00393933"/>
    <w:rsid w:val="00397FF3"/>
    <w:rsid w:val="003A6512"/>
    <w:rsid w:val="003A6906"/>
    <w:rsid w:val="003F0B2F"/>
    <w:rsid w:val="003F13D6"/>
    <w:rsid w:val="00412795"/>
    <w:rsid w:val="00413B47"/>
    <w:rsid w:val="004220E6"/>
    <w:rsid w:val="00432272"/>
    <w:rsid w:val="0044132E"/>
    <w:rsid w:val="004648A9"/>
    <w:rsid w:val="00473189"/>
    <w:rsid w:val="004875EB"/>
    <w:rsid w:val="00487D64"/>
    <w:rsid w:val="00493115"/>
    <w:rsid w:val="004B3D53"/>
    <w:rsid w:val="004B6324"/>
    <w:rsid w:val="004C5020"/>
    <w:rsid w:val="004D299C"/>
    <w:rsid w:val="004D4816"/>
    <w:rsid w:val="004E3E11"/>
    <w:rsid w:val="004E46DA"/>
    <w:rsid w:val="004E48F4"/>
    <w:rsid w:val="004E528B"/>
    <w:rsid w:val="004F39E9"/>
    <w:rsid w:val="00505FD8"/>
    <w:rsid w:val="00517191"/>
    <w:rsid w:val="005274CE"/>
    <w:rsid w:val="00531B88"/>
    <w:rsid w:val="00541A58"/>
    <w:rsid w:val="00564368"/>
    <w:rsid w:val="00580B42"/>
    <w:rsid w:val="00585904"/>
    <w:rsid w:val="00587D52"/>
    <w:rsid w:val="0059097F"/>
    <w:rsid w:val="00597DC2"/>
    <w:rsid w:val="005B1597"/>
    <w:rsid w:val="005B3D21"/>
    <w:rsid w:val="005B5983"/>
    <w:rsid w:val="005C3938"/>
    <w:rsid w:val="005E138D"/>
    <w:rsid w:val="005F2E05"/>
    <w:rsid w:val="00620EC5"/>
    <w:rsid w:val="00622682"/>
    <w:rsid w:val="00624472"/>
    <w:rsid w:val="0063049C"/>
    <w:rsid w:val="00630997"/>
    <w:rsid w:val="006323DF"/>
    <w:rsid w:val="006426AE"/>
    <w:rsid w:val="0066140E"/>
    <w:rsid w:val="00663602"/>
    <w:rsid w:val="00681021"/>
    <w:rsid w:val="00682E6E"/>
    <w:rsid w:val="00683184"/>
    <w:rsid w:val="00690E44"/>
    <w:rsid w:val="0069312F"/>
    <w:rsid w:val="0069434F"/>
    <w:rsid w:val="006A5ACC"/>
    <w:rsid w:val="006B0B8E"/>
    <w:rsid w:val="006D6F7D"/>
    <w:rsid w:val="006D7DC8"/>
    <w:rsid w:val="006E2113"/>
    <w:rsid w:val="006E76BA"/>
    <w:rsid w:val="006E7E66"/>
    <w:rsid w:val="006F0E8D"/>
    <w:rsid w:val="006F3191"/>
    <w:rsid w:val="006F7BE2"/>
    <w:rsid w:val="00701DED"/>
    <w:rsid w:val="0071229B"/>
    <w:rsid w:val="00715F74"/>
    <w:rsid w:val="00722821"/>
    <w:rsid w:val="00722AA5"/>
    <w:rsid w:val="00725E66"/>
    <w:rsid w:val="0073360E"/>
    <w:rsid w:val="0073407F"/>
    <w:rsid w:val="00743501"/>
    <w:rsid w:val="00747C48"/>
    <w:rsid w:val="00775A1B"/>
    <w:rsid w:val="007A47C8"/>
    <w:rsid w:val="007B0072"/>
    <w:rsid w:val="007B00B9"/>
    <w:rsid w:val="007D123D"/>
    <w:rsid w:val="007D4108"/>
    <w:rsid w:val="007F2C14"/>
    <w:rsid w:val="007F75CA"/>
    <w:rsid w:val="0080197E"/>
    <w:rsid w:val="008116BF"/>
    <w:rsid w:val="00814C62"/>
    <w:rsid w:val="00822FB0"/>
    <w:rsid w:val="00843F34"/>
    <w:rsid w:val="00875AFD"/>
    <w:rsid w:val="00877E50"/>
    <w:rsid w:val="00880A0B"/>
    <w:rsid w:val="00881A69"/>
    <w:rsid w:val="0088588C"/>
    <w:rsid w:val="008909A4"/>
    <w:rsid w:val="00894C11"/>
    <w:rsid w:val="00896BAC"/>
    <w:rsid w:val="008A0EB2"/>
    <w:rsid w:val="008A1458"/>
    <w:rsid w:val="008A517F"/>
    <w:rsid w:val="008C4BB3"/>
    <w:rsid w:val="008C6946"/>
    <w:rsid w:val="008F3CB1"/>
    <w:rsid w:val="008F7180"/>
    <w:rsid w:val="009014B2"/>
    <w:rsid w:val="00901A1D"/>
    <w:rsid w:val="00915708"/>
    <w:rsid w:val="0092109B"/>
    <w:rsid w:val="00931F66"/>
    <w:rsid w:val="00933142"/>
    <w:rsid w:val="00940ABC"/>
    <w:rsid w:val="009429DE"/>
    <w:rsid w:val="00947BFD"/>
    <w:rsid w:val="00960C2D"/>
    <w:rsid w:val="00965DC6"/>
    <w:rsid w:val="00972EF2"/>
    <w:rsid w:val="009743B5"/>
    <w:rsid w:val="009768E6"/>
    <w:rsid w:val="00986EA7"/>
    <w:rsid w:val="00991537"/>
    <w:rsid w:val="009A2ABD"/>
    <w:rsid w:val="009A7E69"/>
    <w:rsid w:val="009B207E"/>
    <w:rsid w:val="009B32F8"/>
    <w:rsid w:val="009C2AA3"/>
    <w:rsid w:val="009D31B5"/>
    <w:rsid w:val="009D50D4"/>
    <w:rsid w:val="009E1F05"/>
    <w:rsid w:val="009E1F18"/>
    <w:rsid w:val="009E2079"/>
    <w:rsid w:val="009E4547"/>
    <w:rsid w:val="009E64ED"/>
    <w:rsid w:val="009F1ACB"/>
    <w:rsid w:val="00A025B0"/>
    <w:rsid w:val="00A059EE"/>
    <w:rsid w:val="00A11918"/>
    <w:rsid w:val="00A27CA5"/>
    <w:rsid w:val="00A46969"/>
    <w:rsid w:val="00A46B01"/>
    <w:rsid w:val="00A544FC"/>
    <w:rsid w:val="00A8110D"/>
    <w:rsid w:val="00A90A45"/>
    <w:rsid w:val="00A92CB9"/>
    <w:rsid w:val="00AC712C"/>
    <w:rsid w:val="00AD00CD"/>
    <w:rsid w:val="00AD6E43"/>
    <w:rsid w:val="00AE4BB7"/>
    <w:rsid w:val="00AE7FF5"/>
    <w:rsid w:val="00AF3259"/>
    <w:rsid w:val="00B01E33"/>
    <w:rsid w:val="00B16E34"/>
    <w:rsid w:val="00B346F0"/>
    <w:rsid w:val="00B41800"/>
    <w:rsid w:val="00B44914"/>
    <w:rsid w:val="00B45248"/>
    <w:rsid w:val="00B518E7"/>
    <w:rsid w:val="00B60F29"/>
    <w:rsid w:val="00B72DBA"/>
    <w:rsid w:val="00B835E5"/>
    <w:rsid w:val="00B91487"/>
    <w:rsid w:val="00B940DA"/>
    <w:rsid w:val="00BA1565"/>
    <w:rsid w:val="00BA1E38"/>
    <w:rsid w:val="00BD2AA7"/>
    <w:rsid w:val="00BD3C47"/>
    <w:rsid w:val="00BD7C11"/>
    <w:rsid w:val="00C00582"/>
    <w:rsid w:val="00C06BEA"/>
    <w:rsid w:val="00C07339"/>
    <w:rsid w:val="00C32544"/>
    <w:rsid w:val="00C36E68"/>
    <w:rsid w:val="00C44D39"/>
    <w:rsid w:val="00C47903"/>
    <w:rsid w:val="00C76A51"/>
    <w:rsid w:val="00C87E68"/>
    <w:rsid w:val="00C9079A"/>
    <w:rsid w:val="00CA11AA"/>
    <w:rsid w:val="00CA1DC8"/>
    <w:rsid w:val="00CA759E"/>
    <w:rsid w:val="00CB2BAB"/>
    <w:rsid w:val="00CC177D"/>
    <w:rsid w:val="00CF03C4"/>
    <w:rsid w:val="00CF24CE"/>
    <w:rsid w:val="00CF3A23"/>
    <w:rsid w:val="00CF6752"/>
    <w:rsid w:val="00CF7AEF"/>
    <w:rsid w:val="00D11B78"/>
    <w:rsid w:val="00D1437C"/>
    <w:rsid w:val="00D14EB1"/>
    <w:rsid w:val="00D2072E"/>
    <w:rsid w:val="00D221E4"/>
    <w:rsid w:val="00D251E3"/>
    <w:rsid w:val="00D31A36"/>
    <w:rsid w:val="00D35A0B"/>
    <w:rsid w:val="00D4642E"/>
    <w:rsid w:val="00D84CDC"/>
    <w:rsid w:val="00DA76A6"/>
    <w:rsid w:val="00DB48F6"/>
    <w:rsid w:val="00DB7330"/>
    <w:rsid w:val="00DC0630"/>
    <w:rsid w:val="00DC0F14"/>
    <w:rsid w:val="00DE1FF9"/>
    <w:rsid w:val="00DF2806"/>
    <w:rsid w:val="00E11F92"/>
    <w:rsid w:val="00E1488F"/>
    <w:rsid w:val="00E14F37"/>
    <w:rsid w:val="00E25DE1"/>
    <w:rsid w:val="00E3022D"/>
    <w:rsid w:val="00E34903"/>
    <w:rsid w:val="00E57EAF"/>
    <w:rsid w:val="00E61763"/>
    <w:rsid w:val="00E62E0E"/>
    <w:rsid w:val="00E71F27"/>
    <w:rsid w:val="00E75D82"/>
    <w:rsid w:val="00E802F1"/>
    <w:rsid w:val="00E81D68"/>
    <w:rsid w:val="00E81E76"/>
    <w:rsid w:val="00E86C30"/>
    <w:rsid w:val="00E90C30"/>
    <w:rsid w:val="00E950DE"/>
    <w:rsid w:val="00EA5973"/>
    <w:rsid w:val="00EB248D"/>
    <w:rsid w:val="00EC5262"/>
    <w:rsid w:val="00ED02B5"/>
    <w:rsid w:val="00ED2065"/>
    <w:rsid w:val="00ED25B4"/>
    <w:rsid w:val="00ED4D1B"/>
    <w:rsid w:val="00EF0E0C"/>
    <w:rsid w:val="00EF135C"/>
    <w:rsid w:val="00EF6F70"/>
    <w:rsid w:val="00F17EFD"/>
    <w:rsid w:val="00F23E29"/>
    <w:rsid w:val="00F27895"/>
    <w:rsid w:val="00F3400D"/>
    <w:rsid w:val="00F36394"/>
    <w:rsid w:val="00F420E5"/>
    <w:rsid w:val="00F47DDD"/>
    <w:rsid w:val="00F571C4"/>
    <w:rsid w:val="00F73DA3"/>
    <w:rsid w:val="00F7538F"/>
    <w:rsid w:val="00F77A70"/>
    <w:rsid w:val="00F93746"/>
    <w:rsid w:val="00F96BE7"/>
    <w:rsid w:val="00FA125C"/>
    <w:rsid w:val="00FA3CFC"/>
    <w:rsid w:val="00FB45F0"/>
    <w:rsid w:val="00FC5669"/>
    <w:rsid w:val="00FD439F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2B550C2C-8E57-444B-B45F-2B6070B5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602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1FDF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entury Schoolbook" w:hAnsi="Century Schoolbook"/>
    </w:rPr>
  </w:style>
  <w:style w:type="character" w:customStyle="1" w:styleId="CorpodetextoChar">
    <w:name w:val="Corpo de texto Char"/>
    <w:basedOn w:val="Fontepargpadro"/>
    <w:link w:val="Corpodetexto"/>
    <w:uiPriority w:val="99"/>
    <w:rsid w:val="00880A0B"/>
    <w:rPr>
      <w:rFonts w:ascii="Century Schoolbook" w:hAnsi="Century Schoolbook"/>
      <w:sz w:val="24"/>
      <w:szCs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663602"/>
  </w:style>
  <w:style w:type="paragraph" w:styleId="PargrafodaLista">
    <w:name w:val="List Paragraph"/>
    <w:basedOn w:val="Normal"/>
    <w:uiPriority w:val="34"/>
    <w:qFormat/>
    <w:rsid w:val="00356001"/>
    <w:pPr>
      <w:ind w:left="708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B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D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DD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47DDD"/>
    <w:pPr>
      <w:spacing w:after="120" w:line="480" w:lineRule="auto"/>
      <w:ind w:left="283"/>
    </w:pPr>
    <w:rPr>
      <w:rFonts w:eastAsia="Batang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7DDD"/>
    <w:rPr>
      <w:rFonts w:eastAsia="Batang"/>
      <w:sz w:val="24"/>
    </w:rPr>
  </w:style>
  <w:style w:type="paragraph" w:styleId="SemEspaamento">
    <w:name w:val="No Spacing"/>
    <w:uiPriority w:val="1"/>
    <w:qFormat/>
    <w:rsid w:val="000D1FDF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label">
    <w:name w:val="label"/>
    <w:basedOn w:val="Fontepargpadro"/>
    <w:rsid w:val="000D1FDF"/>
  </w:style>
  <w:style w:type="character" w:customStyle="1" w:styleId="apple-converted-space">
    <w:name w:val="apple-converted-space"/>
    <w:basedOn w:val="Fontepargpadro"/>
    <w:rsid w:val="000D1FD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1FDF"/>
    <w:rPr>
      <w:rFonts w:ascii="Courier New" w:hAnsi="Courier New" w:cs="Courier New"/>
    </w:rPr>
  </w:style>
  <w:style w:type="paragraph" w:customStyle="1" w:styleId="data-publicacao">
    <w:name w:val="data-publicacao"/>
    <w:basedOn w:val="Normal"/>
    <w:rsid w:val="000D1FDF"/>
    <w:pPr>
      <w:spacing w:before="100" w:beforeAutospacing="1" w:after="100" w:afterAutospacing="1"/>
    </w:pPr>
  </w:style>
  <w:style w:type="paragraph" w:customStyle="1" w:styleId="copy">
    <w:name w:val="copy"/>
    <w:basedOn w:val="Normal"/>
    <w:rsid w:val="000D1FDF"/>
    <w:pPr>
      <w:spacing w:before="100" w:beforeAutospacing="1" w:after="100" w:afterAutospacing="1"/>
    </w:pPr>
  </w:style>
  <w:style w:type="paragraph" w:customStyle="1" w:styleId="liz">
    <w:name w:val="liz"/>
    <w:basedOn w:val="Normal"/>
    <w:rsid w:val="000D1FDF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0D1FD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D1FDF"/>
    <w:pPr>
      <w:spacing w:before="100" w:beforeAutospacing="1" w:after="100" w:afterAutospacing="1"/>
    </w:pPr>
  </w:style>
  <w:style w:type="paragraph" w:customStyle="1" w:styleId="Standard">
    <w:name w:val="Standard"/>
    <w:rsid w:val="00880A0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0A0B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880A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880A0B"/>
    <w:pPr>
      <w:suppressLineNumbers/>
    </w:pPr>
  </w:style>
  <w:style w:type="paragraph" w:styleId="Lista">
    <w:name w:val="List"/>
    <w:basedOn w:val="Textbody"/>
    <w:semiHidden/>
    <w:unhideWhenUsed/>
    <w:rsid w:val="00880A0B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5112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5112"/>
    <w:rPr>
      <w:rFonts w:ascii="Calibri" w:eastAsia="Calibri" w:hAnsi="Calibri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51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5112"/>
    <w:rPr>
      <w:rFonts w:ascii="Calibri" w:eastAsia="Calibri" w:hAnsi="Calibri"/>
      <w:b/>
      <w:bCs/>
      <w:lang w:val="x-none" w:eastAsia="x-none"/>
    </w:rPr>
  </w:style>
  <w:style w:type="paragraph" w:styleId="Reviso">
    <w:name w:val="Revision"/>
    <w:uiPriority w:val="99"/>
    <w:semiHidden/>
    <w:rsid w:val="00075112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75112"/>
    <w:rPr>
      <w:sz w:val="16"/>
      <w:szCs w:val="16"/>
    </w:rPr>
  </w:style>
  <w:style w:type="paragraph" w:customStyle="1" w:styleId="Padro">
    <w:name w:val="Padrão"/>
    <w:rsid w:val="00FE31C8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79DF-8A04-4BCC-AEA0-58E496DD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25</TotalTime>
  <Pages>1</Pages>
  <Words>3969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creator>Moacir</dc:creator>
  <cp:lastModifiedBy>Tursi</cp:lastModifiedBy>
  <cp:revision>10</cp:revision>
  <cp:lastPrinted>2017-05-02T18:52:00Z</cp:lastPrinted>
  <dcterms:created xsi:type="dcterms:W3CDTF">2017-04-06T14:07:00Z</dcterms:created>
  <dcterms:modified xsi:type="dcterms:W3CDTF">2017-05-02T18:58:00Z</dcterms:modified>
</cp:coreProperties>
</file>